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3501"/>
        <w:gridCol w:w="3305"/>
      </w:tblGrid>
      <w:tr w:rsidR="008A1E5C" w:rsidRPr="007644B4" w:rsidTr="007644B4">
        <w:trPr>
          <w:trHeight w:val="1250"/>
          <w:jc w:val="center"/>
        </w:trPr>
        <w:tc>
          <w:tcPr>
            <w:tcW w:w="9437" w:type="dxa"/>
            <w:gridSpan w:val="3"/>
          </w:tcPr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 xml:space="preserve">Programa: </w:t>
            </w:r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bookmarkStart w:id="1" w:name="_GoBack"/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bookmarkEnd w:id="1"/>
            <w:r w:rsidR="00137726" w:rsidRPr="007644B4">
              <w:rPr>
                <w:rFonts w:ascii="Baskerville Old Face" w:hAnsi="Baskerville Old Face"/>
              </w:rPr>
              <w:fldChar w:fldCharType="end"/>
            </w:r>
            <w:bookmarkEnd w:id="0"/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Bienio</w:t>
            </w:r>
            <w:r w:rsidR="00137726" w:rsidRPr="007644B4">
              <w:rPr>
                <w:rFonts w:ascii="Baskerville Old Face" w:hAnsi="Baskerville Old Face"/>
              </w:rPr>
              <w:t xml:space="preserve">: </w:t>
            </w:r>
            <w:bookmarkStart w:id="2" w:name="Texto2"/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</w:rPr>
              <w:fldChar w:fldCharType="end"/>
            </w:r>
            <w:bookmarkEnd w:id="2"/>
            <w:r w:rsidR="00137726" w:rsidRPr="007644B4">
              <w:rPr>
                <w:rFonts w:ascii="Baskerville Old Face" w:hAnsi="Baskerville Old Face"/>
              </w:rPr>
              <w:t>/</w:t>
            </w:r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</w:rPr>
              <w:fldChar w:fldCharType="end"/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Departamento responsable</w:t>
            </w:r>
            <w:r w:rsidR="00137726" w:rsidRPr="007644B4">
              <w:rPr>
                <w:rFonts w:ascii="Baskerville Old Face" w:hAnsi="Baskerville Old Face"/>
              </w:rPr>
              <w:t xml:space="preserve">: </w:t>
            </w:r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</w:rPr>
              <w:fldChar w:fldCharType="end"/>
            </w:r>
          </w:p>
        </w:tc>
      </w:tr>
      <w:tr w:rsidR="008A1E5C" w:rsidRPr="007644B4" w:rsidTr="007644B4">
        <w:trPr>
          <w:trHeight w:val="1250"/>
          <w:jc w:val="center"/>
        </w:trPr>
        <w:tc>
          <w:tcPr>
            <w:tcW w:w="2631" w:type="dxa"/>
          </w:tcPr>
          <w:p w:rsidR="00C546BE" w:rsidRPr="007644B4" w:rsidRDefault="00C546BE" w:rsidP="00C546BE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Código da materia:</w:t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Código de la materia:</w:t>
            </w:r>
          </w:p>
          <w:p w:rsidR="008A1E5C" w:rsidRPr="007644B4" w:rsidRDefault="00137726" w:rsidP="00C546BE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</w:tc>
        <w:tc>
          <w:tcPr>
            <w:tcW w:w="3501" w:type="dxa"/>
          </w:tcPr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Denominación</w:t>
            </w:r>
            <w:r w:rsidR="00137726" w:rsidRPr="007644B4">
              <w:rPr>
                <w:rFonts w:ascii="Baskerville Old Face" w:hAnsi="Baskerville Old Face"/>
              </w:rPr>
              <w:t xml:space="preserve">: </w:t>
            </w:r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</w:rPr>
              <w:fldChar w:fldCharType="end"/>
            </w:r>
          </w:p>
        </w:tc>
        <w:tc>
          <w:tcPr>
            <w:tcW w:w="3305" w:type="dxa"/>
          </w:tcPr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Profesor/es responsable/s:</w:t>
            </w:r>
          </w:p>
          <w:p w:rsidR="008A1E5C" w:rsidRPr="007644B4" w:rsidRDefault="00137726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  <w:p w:rsidR="008A1E5C" w:rsidRPr="007644B4" w:rsidRDefault="00137726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</w:tc>
      </w:tr>
      <w:tr w:rsidR="008A1E5C" w:rsidRPr="007644B4" w:rsidTr="007644B4">
        <w:trPr>
          <w:trHeight w:val="2095"/>
          <w:jc w:val="center"/>
        </w:trPr>
        <w:tc>
          <w:tcPr>
            <w:tcW w:w="2631" w:type="dxa"/>
          </w:tcPr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 xml:space="preserve">Número de créditos total: </w:t>
            </w:r>
            <w:r w:rsidR="00137726" w:rsidRPr="007644B4">
              <w:rPr>
                <w:rFonts w:ascii="Baskerville Old Face" w:hAnsi="Baskerville Old Face"/>
              </w:rPr>
              <w:t xml:space="preserve"> </w:t>
            </w:r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</w:rPr>
              <w:fldChar w:fldCharType="end"/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 xml:space="preserve">Equivalencia en horas: </w:t>
            </w:r>
          </w:p>
          <w:p w:rsidR="008A1E5C" w:rsidRPr="007644B4" w:rsidRDefault="00137726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</w:tc>
        <w:tc>
          <w:tcPr>
            <w:tcW w:w="3501" w:type="dxa"/>
          </w:tcPr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 xml:space="preserve">Número de créditos teóricos: </w:t>
            </w:r>
          </w:p>
          <w:p w:rsidR="008A1E5C" w:rsidRPr="007644B4" w:rsidRDefault="00137726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Equivalencia en horas:</w:t>
            </w:r>
            <w:r w:rsidR="00137726" w:rsidRPr="007644B4">
              <w:rPr>
                <w:rFonts w:ascii="Baskerville Old Face" w:hAnsi="Baskerville Old Face"/>
              </w:rPr>
              <w:t xml:space="preserve"> </w:t>
            </w:r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</w:rPr>
              <w:fldChar w:fldCharType="end"/>
            </w:r>
          </w:p>
        </w:tc>
        <w:tc>
          <w:tcPr>
            <w:tcW w:w="3305" w:type="dxa"/>
          </w:tcPr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Número de créditos prácticos:</w:t>
            </w:r>
          </w:p>
          <w:p w:rsidR="008A1E5C" w:rsidRPr="007644B4" w:rsidRDefault="00137726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Equivalencia en horas:</w:t>
            </w:r>
            <w:r w:rsidR="00137726" w:rsidRPr="007644B4">
              <w:rPr>
                <w:rFonts w:ascii="Baskerville Old Face" w:hAnsi="Baskerville Old Face"/>
              </w:rPr>
              <w:t xml:space="preserve"> </w:t>
            </w:r>
            <w:r w:rsidR="00137726"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7726" w:rsidRPr="007644B4">
              <w:rPr>
                <w:rFonts w:ascii="Baskerville Old Face" w:hAnsi="Baskerville Old Face"/>
              </w:rPr>
              <w:instrText xml:space="preserve"> FORMTEXT </w:instrText>
            </w:r>
            <w:r w:rsidR="00137726" w:rsidRPr="007644B4">
              <w:rPr>
                <w:rFonts w:ascii="Baskerville Old Face" w:hAnsi="Baskerville Old Face"/>
              </w:rPr>
            </w:r>
            <w:r w:rsidR="00137726" w:rsidRPr="007644B4">
              <w:rPr>
                <w:rFonts w:ascii="Baskerville Old Face" w:hAnsi="Baskerville Old Face"/>
              </w:rPr>
              <w:fldChar w:fldCharType="separate"/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  <w:noProof/>
              </w:rPr>
              <w:t> </w:t>
            </w:r>
            <w:r w:rsidR="00137726" w:rsidRPr="007644B4">
              <w:rPr>
                <w:rFonts w:ascii="Baskerville Old Face" w:hAnsi="Baskerville Old Face"/>
              </w:rPr>
              <w:fldChar w:fldCharType="end"/>
            </w:r>
          </w:p>
        </w:tc>
      </w:tr>
      <w:tr w:rsidR="008A1E5C" w:rsidRPr="007644B4" w:rsidTr="007644B4">
        <w:trPr>
          <w:trHeight w:val="2370"/>
          <w:jc w:val="center"/>
        </w:trPr>
        <w:tc>
          <w:tcPr>
            <w:tcW w:w="9437" w:type="dxa"/>
            <w:gridSpan w:val="3"/>
          </w:tcPr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Descriptores</w:t>
            </w:r>
            <w:r w:rsidR="007644B4">
              <w:rPr>
                <w:rFonts w:ascii="Baskerville Old Face" w:hAnsi="Baskerville Old Face"/>
              </w:rPr>
              <w:t xml:space="preserve"> (</w:t>
            </w:r>
            <w:r w:rsidR="007644B4" w:rsidRPr="007644B4">
              <w:rPr>
                <w:rFonts w:ascii="Baskerville Old Face" w:hAnsi="Baskerville Old Face"/>
                <w:sz w:val="18"/>
              </w:rPr>
              <w:t xml:space="preserve">Relaciónense os </w:t>
            </w:r>
            <w:proofErr w:type="spellStart"/>
            <w:r w:rsidR="007644B4" w:rsidRPr="007644B4">
              <w:rPr>
                <w:rFonts w:ascii="Baskerville Old Face" w:hAnsi="Baskerville Old Face"/>
                <w:sz w:val="18"/>
              </w:rPr>
              <w:t>contid</w:t>
            </w:r>
            <w:r w:rsidR="007644B4" w:rsidRPr="007644B4">
              <w:rPr>
                <w:rFonts w:ascii="Baskerville Old Face" w:hAnsi="Baskerville Old Face"/>
                <w:i/>
                <w:sz w:val="18"/>
              </w:rPr>
              <w:t>os</w:t>
            </w:r>
            <w:proofErr w:type="spellEnd"/>
            <w:r w:rsidR="007644B4" w:rsidRPr="007644B4">
              <w:rPr>
                <w:rFonts w:ascii="Baskerville Old Face" w:hAnsi="Baskerville Old Face"/>
                <w:i/>
                <w:sz w:val="18"/>
              </w:rPr>
              <w:t xml:space="preserve"> </w:t>
            </w:r>
            <w:r w:rsidR="007644B4" w:rsidRPr="007644B4">
              <w:rPr>
                <w:rFonts w:ascii="Baskerville Old Face" w:hAnsi="Baskerville Old Face"/>
                <w:sz w:val="18"/>
              </w:rPr>
              <w:t>descriptores da materia</w:t>
            </w:r>
            <w:r w:rsidR="007644B4" w:rsidRPr="007644B4">
              <w:rPr>
                <w:sz w:val="10"/>
              </w:rPr>
              <w:t xml:space="preserve"> </w:t>
            </w:r>
            <w:r w:rsidR="007644B4" w:rsidRPr="007644B4">
              <w:rPr>
                <w:rFonts w:ascii="Baskerville Old Face" w:hAnsi="Baskerville Old Face"/>
                <w:sz w:val="18"/>
              </w:rPr>
              <w:t>/</w:t>
            </w:r>
            <w:r w:rsidR="007644B4" w:rsidRPr="007644B4">
              <w:rPr>
                <w:rFonts w:ascii="Baskerville Old Face" w:hAnsi="Baskerville Old Face"/>
                <w:i/>
                <w:sz w:val="18"/>
              </w:rPr>
              <w:t>Relaciónense los contenidos descriptores de la materia</w:t>
            </w:r>
            <w:r w:rsidR="007644B4">
              <w:rPr>
                <w:rFonts w:ascii="Baskerville Old Face" w:hAnsi="Baskerville Old Face"/>
                <w:sz w:val="18"/>
              </w:rPr>
              <w:t>)</w:t>
            </w:r>
            <w:r w:rsidRPr="007644B4">
              <w:rPr>
                <w:rFonts w:ascii="Baskerville Old Face" w:hAnsi="Baskerville Old Face"/>
              </w:rPr>
              <w:t>:</w:t>
            </w:r>
          </w:p>
          <w:p w:rsidR="007644B4" w:rsidRDefault="00137726" w:rsidP="007644B4">
            <w:pPr>
              <w:rPr>
                <w:rFonts w:ascii="Baskerville Old Face" w:hAnsi="Baskerville Old Face"/>
                <w:sz w:val="40"/>
                <w:vertAlign w:val="superscript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  <w:p w:rsidR="008A1E5C" w:rsidRPr="007644B4" w:rsidRDefault="008A1E5C" w:rsidP="007644B4">
            <w:pPr>
              <w:rPr>
                <w:rFonts w:ascii="Baskerville Old Face" w:hAnsi="Baskerville Old Face"/>
              </w:rPr>
            </w:pPr>
          </w:p>
        </w:tc>
      </w:tr>
      <w:tr w:rsidR="008A1E5C" w:rsidRPr="007644B4" w:rsidTr="007644B4">
        <w:trPr>
          <w:trHeight w:val="2095"/>
          <w:jc w:val="center"/>
        </w:trPr>
        <w:tc>
          <w:tcPr>
            <w:tcW w:w="9437" w:type="dxa"/>
            <w:gridSpan w:val="3"/>
          </w:tcPr>
          <w:p w:rsidR="00C546BE" w:rsidRPr="007644B4" w:rsidRDefault="00C546BE" w:rsidP="00C546BE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Descripción do programa da materia.</w:t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 xml:space="preserve">Descripción del programa de la </w:t>
            </w:r>
            <w:proofErr w:type="gramStart"/>
            <w:r w:rsidRPr="007644B4">
              <w:rPr>
                <w:rFonts w:ascii="Baskerville Old Face" w:hAnsi="Baskerville Old Face"/>
              </w:rPr>
              <w:t>materia .</w:t>
            </w:r>
            <w:proofErr w:type="gramEnd"/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</w:p>
          <w:p w:rsidR="00137726" w:rsidRPr="007644B4" w:rsidRDefault="00137726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  <w:p w:rsidR="008A1E5C" w:rsidRPr="007644B4" w:rsidRDefault="008A1E5C" w:rsidP="007644B4">
            <w:pPr>
              <w:rPr>
                <w:rFonts w:ascii="Baskerville Old Face" w:hAnsi="Baskerville Old Face"/>
              </w:rPr>
            </w:pPr>
          </w:p>
        </w:tc>
      </w:tr>
      <w:tr w:rsidR="008A1E5C" w:rsidRPr="007644B4" w:rsidTr="007644B4">
        <w:trPr>
          <w:trHeight w:val="2536"/>
          <w:jc w:val="center"/>
        </w:trPr>
        <w:tc>
          <w:tcPr>
            <w:tcW w:w="9437" w:type="dxa"/>
            <w:gridSpan w:val="3"/>
          </w:tcPr>
          <w:p w:rsidR="00C546BE" w:rsidRPr="007644B4" w:rsidRDefault="00C546BE">
            <w:pPr>
              <w:rPr>
                <w:rFonts w:ascii="Baskerville Old Face" w:hAnsi="Baskerville Old Face"/>
              </w:rPr>
            </w:pPr>
            <w:proofErr w:type="spellStart"/>
            <w:r w:rsidRPr="007644B4">
              <w:rPr>
                <w:rFonts w:ascii="Baskerville Old Face" w:hAnsi="Baskerville Old Face"/>
              </w:rPr>
              <w:t>Sinatura</w:t>
            </w:r>
            <w:proofErr w:type="spellEnd"/>
            <w:r w:rsidRPr="007644B4">
              <w:rPr>
                <w:rFonts w:ascii="Baskerville Old Face" w:hAnsi="Baskerville Old Face"/>
              </w:rPr>
              <w:t xml:space="preserve"> do profesor responsable:</w:t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  <w:r w:rsidRPr="007644B4">
              <w:rPr>
                <w:rFonts w:ascii="Baskerville Old Face" w:hAnsi="Baskerville Old Face"/>
              </w:rPr>
              <w:t>Firma del profesor responsable:</w:t>
            </w: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</w:p>
          <w:p w:rsidR="008A1E5C" w:rsidRPr="007644B4" w:rsidRDefault="008A1E5C">
            <w:pPr>
              <w:rPr>
                <w:rFonts w:ascii="Baskerville Old Face" w:hAnsi="Baskerville Old Face"/>
              </w:rPr>
            </w:pPr>
          </w:p>
          <w:p w:rsidR="007644B4" w:rsidRDefault="007644B4" w:rsidP="007644B4">
            <w:pPr>
              <w:jc w:val="center"/>
              <w:rPr>
                <w:rFonts w:ascii="Baskerville Old Face" w:hAnsi="Baskerville Old Face"/>
              </w:rPr>
            </w:pPr>
          </w:p>
          <w:p w:rsidR="007644B4" w:rsidRDefault="007644B4" w:rsidP="007644B4">
            <w:pPr>
              <w:jc w:val="center"/>
              <w:rPr>
                <w:rFonts w:ascii="Baskerville Old Face" w:hAnsi="Baskerville Old Face"/>
              </w:rPr>
            </w:pPr>
          </w:p>
          <w:p w:rsidR="008A1E5C" w:rsidRPr="007644B4" w:rsidRDefault="007644B4" w:rsidP="007644B4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Asdo</w:t>
            </w:r>
            <w:proofErr w:type="spellEnd"/>
            <w:r>
              <w:rPr>
                <w:rFonts w:ascii="Baskerville Old Face" w:hAnsi="Baskerville Old Face"/>
              </w:rPr>
              <w:t>./</w:t>
            </w:r>
            <w:proofErr w:type="spellStart"/>
            <w:r w:rsidRPr="007644B4">
              <w:rPr>
                <w:rFonts w:ascii="Baskerville Old Face" w:hAnsi="Baskerville Old Face"/>
                <w:i/>
              </w:rPr>
              <w:t>Fdo</w:t>
            </w:r>
            <w:proofErr w:type="spellEnd"/>
            <w:r>
              <w:rPr>
                <w:rFonts w:ascii="Baskerville Old Face" w:hAnsi="Baskerville Old Face"/>
              </w:rPr>
              <w:t xml:space="preserve">: </w:t>
            </w:r>
            <w:r w:rsidRPr="007644B4">
              <w:rPr>
                <w:rFonts w:ascii="Baskerville Old Face" w:hAnsi="Baskerville Old Fac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4B4">
              <w:rPr>
                <w:rFonts w:ascii="Baskerville Old Face" w:hAnsi="Baskerville Old Face"/>
              </w:rPr>
              <w:instrText xml:space="preserve"> FORMTEXT </w:instrText>
            </w:r>
            <w:r w:rsidRPr="007644B4">
              <w:rPr>
                <w:rFonts w:ascii="Baskerville Old Face" w:hAnsi="Baskerville Old Face"/>
              </w:rPr>
            </w:r>
            <w:r w:rsidRPr="007644B4">
              <w:rPr>
                <w:rFonts w:ascii="Baskerville Old Face" w:hAnsi="Baskerville Old Face"/>
              </w:rPr>
              <w:fldChar w:fldCharType="separate"/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  <w:noProof/>
              </w:rPr>
              <w:t> </w:t>
            </w:r>
            <w:r w:rsidRPr="007644B4">
              <w:rPr>
                <w:rFonts w:ascii="Baskerville Old Face" w:hAnsi="Baskerville Old Face"/>
              </w:rPr>
              <w:fldChar w:fldCharType="end"/>
            </w:r>
          </w:p>
        </w:tc>
      </w:tr>
    </w:tbl>
    <w:p w:rsidR="008A1E5C" w:rsidRPr="007644B4" w:rsidRDefault="008A1E5C" w:rsidP="007644B4">
      <w:pPr>
        <w:rPr>
          <w:rFonts w:ascii="Baskerville Old Face" w:hAnsi="Baskerville Old Face"/>
        </w:rPr>
      </w:pPr>
    </w:p>
    <w:sectPr w:rsidR="008A1E5C" w:rsidRPr="007644B4" w:rsidSect="00764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B7" w:rsidRDefault="001919B7" w:rsidP="00C546BE">
      <w:r>
        <w:separator/>
      </w:r>
    </w:p>
  </w:endnote>
  <w:endnote w:type="continuationSeparator" w:id="0">
    <w:p w:rsidR="001919B7" w:rsidRDefault="001919B7" w:rsidP="00C5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96" w:rsidRDefault="003C1C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96" w:rsidRDefault="003C1C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96" w:rsidRDefault="003C1C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B7" w:rsidRDefault="001919B7" w:rsidP="00C546BE">
      <w:r>
        <w:separator/>
      </w:r>
    </w:p>
  </w:footnote>
  <w:footnote w:type="continuationSeparator" w:id="0">
    <w:p w:rsidR="001919B7" w:rsidRDefault="001919B7" w:rsidP="00C5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96" w:rsidRDefault="003C1C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tblInd w:w="-6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F206D9" w:rsidTr="00F206D9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F206D9" w:rsidRDefault="00BE469F" w:rsidP="00890C3E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niversidad" style="width:151.5pt;height:34.5pt;visibility:visible;mso-wrap-style:square">
                <v:imagedata r:id="rId1" o:title="universidad"/>
              </v:shape>
            </w:pict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F206D9" w:rsidRDefault="00F206D9" w:rsidP="00890C3E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>Servizo de Alumnado</w:t>
          </w:r>
        </w:p>
        <w:p w:rsidR="00F206D9" w:rsidRDefault="00F206D9" w:rsidP="00890C3E">
          <w:pPr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206D9" w:rsidRDefault="00F206D9" w:rsidP="00890C3E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F206D9" w:rsidRDefault="00F206D9" w:rsidP="00F206D9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07</w:t>
          </w:r>
        </w:p>
      </w:tc>
    </w:tr>
    <w:tr w:rsidR="00F206D9" w:rsidTr="00F206D9">
      <w:trPr>
        <w:trHeight w:val="97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206D9" w:rsidRDefault="00F206D9" w:rsidP="00F206D9">
          <w:pPr>
            <w:jc w:val="center"/>
            <w:rPr>
              <w:b/>
              <w:bCs/>
            </w:rPr>
          </w:pPr>
          <w:r>
            <w:rPr>
              <w:b/>
              <w:bCs/>
            </w:rPr>
            <w:t>PROGRAMA DAS MATERIAS E CURSOS DE DOUTORAMENTO A EFECTOS DE HOMOLOGACIÓN NO ESTRANXEIRO</w:t>
          </w:r>
        </w:p>
        <w:p w:rsidR="00F206D9" w:rsidRDefault="00F206D9" w:rsidP="00F206D9">
          <w:pPr>
            <w:jc w:val="center"/>
            <w:rPr>
              <w:b/>
              <w:bCs/>
              <w:i/>
            </w:rPr>
          </w:pPr>
          <w:r w:rsidRPr="00F206D9">
            <w:rPr>
              <w:b/>
              <w:bCs/>
              <w:i/>
            </w:rPr>
            <w:t xml:space="preserve">PROGRAMA DE LAS MATERIAS Y CURSOS DE DOCTORADO A EFECTOS DE </w:t>
          </w:r>
        </w:p>
        <w:p w:rsidR="00F206D9" w:rsidRDefault="00F206D9" w:rsidP="007644B4">
          <w:pPr>
            <w:jc w:val="center"/>
            <w:rPr>
              <w:b/>
              <w:sz w:val="20"/>
              <w:lang w:val="gl-ES"/>
            </w:rPr>
          </w:pPr>
          <w:r w:rsidRPr="00F206D9">
            <w:rPr>
              <w:b/>
              <w:bCs/>
              <w:i/>
            </w:rPr>
            <w:t>HOMOLOGACIÓN EN EL EXTRANJERO</w:t>
          </w:r>
        </w:p>
      </w:tc>
    </w:tr>
    <w:tr w:rsidR="00F206D9" w:rsidTr="007644B4">
      <w:trPr>
        <w:trHeight w:val="212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F206D9" w:rsidRDefault="00F206D9" w:rsidP="00F206D9">
          <w:pPr>
            <w:rPr>
              <w:b/>
              <w:bCs/>
            </w:rPr>
          </w:pPr>
        </w:p>
      </w:tc>
    </w:tr>
  </w:tbl>
  <w:p w:rsidR="00C546BE" w:rsidRDefault="00C546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96" w:rsidRDefault="003C1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dTCU8iJxkcZ7MVaMbNidQrV3OcEd/1NZGHVgxntUEfPXP3622XKn7l1/9av97fBspYhy+CvM5LmkERUpyb/Cg==" w:salt="q4pdTSy2348RL+BF+yB70g==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DB9"/>
    <w:rsid w:val="00137726"/>
    <w:rsid w:val="001919B7"/>
    <w:rsid w:val="00283E4F"/>
    <w:rsid w:val="003C1C96"/>
    <w:rsid w:val="007644B4"/>
    <w:rsid w:val="008A1E5C"/>
    <w:rsid w:val="00B77DB9"/>
    <w:rsid w:val="00BE469F"/>
    <w:rsid w:val="00C546BE"/>
    <w:rsid w:val="00F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docId w15:val="{A61D738E-833D-40F7-B460-8813BDA6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4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546BE"/>
    <w:rPr>
      <w:sz w:val="24"/>
      <w:szCs w:val="24"/>
    </w:rPr>
  </w:style>
  <w:style w:type="paragraph" w:styleId="Piedepgina">
    <w:name w:val="footer"/>
    <w:basedOn w:val="Normal"/>
    <w:link w:val="PiedepginaCar"/>
    <w:rsid w:val="00C546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546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LOS MATERIAS Y CURSOS DE DOCTORADO</vt:lpstr>
    </vt:vector>
  </TitlesOfParts>
  <Company>Universidade de Vigo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LOS MATERIAS Y CURSOS DE DOCTORADO</dc:title>
  <dc:creator>3º Ciclo</dc:creator>
  <cp:lastModifiedBy>terciclo02</cp:lastModifiedBy>
  <cp:revision>7</cp:revision>
  <cp:lastPrinted>2013-03-15T13:06:00Z</cp:lastPrinted>
  <dcterms:created xsi:type="dcterms:W3CDTF">2012-05-15T07:52:00Z</dcterms:created>
  <dcterms:modified xsi:type="dcterms:W3CDTF">2014-04-25T11:08:00Z</dcterms:modified>
</cp:coreProperties>
</file>