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B4" w:rsidRPr="00EB69C1" w:rsidRDefault="00EB69C1" w:rsidP="00EB69C1">
      <w:pPr>
        <w:jc w:val="center"/>
        <w:rPr>
          <w:b/>
        </w:rPr>
      </w:pPr>
      <w:r w:rsidRPr="00EB69C1">
        <w:rPr>
          <w:b/>
        </w:rPr>
        <w:t>PROCEDIMIENTO PARA IMPUTAR LA NÓMINA</w:t>
      </w:r>
    </w:p>
    <w:p w:rsidR="00EB69C1" w:rsidRPr="00EB69C1" w:rsidRDefault="00EB69C1">
      <w:pPr>
        <w:rPr>
          <w:b/>
          <w:u w:val="single"/>
        </w:rPr>
      </w:pPr>
      <w:r w:rsidRPr="00EB69C1">
        <w:rPr>
          <w:b/>
          <w:u w:val="single"/>
        </w:rPr>
        <w:t>1-Aspectos generales:</w:t>
      </w:r>
    </w:p>
    <w:p w:rsidR="00EB69C1" w:rsidRDefault="00EB69C1">
      <w:r>
        <w:t>El MUS a la hora de realizar la imputación automática comprueba que exista un RC del tercero en estado ENVIADO A PDI. Si hay más de un RC para no equivocarse, no imputa la nómina y enseña un tipo de justificante tipo NOM para que se haga la imputación contra el RC que corresponda.</w:t>
      </w:r>
    </w:p>
    <w:p w:rsidR="00EB69C1" w:rsidRPr="00EB69C1" w:rsidRDefault="00EB69C1">
      <w:pPr>
        <w:rPr>
          <w:b/>
          <w:u w:val="single"/>
        </w:rPr>
      </w:pPr>
      <w:r w:rsidRPr="00EB69C1">
        <w:rPr>
          <w:b/>
          <w:u w:val="single"/>
        </w:rPr>
        <w:t>2-Procedimiento</w:t>
      </w:r>
    </w:p>
    <w:p w:rsidR="00EB69C1" w:rsidRDefault="00EB69C1">
      <w:r>
        <w:t>Lo primero que hay que hacer es ir a REXISTRO DE OBRIGAS y filtrar por tipo de justificante tipo NOM y documento contable NON</w:t>
      </w:r>
    </w:p>
    <w:p w:rsidR="00EB69C1" w:rsidRDefault="00EB69C1">
      <w:r>
        <w:rPr>
          <w:noProof/>
        </w:rPr>
        <w:drawing>
          <wp:inline distT="0" distB="0" distL="0" distR="0">
            <wp:extent cx="5391150" cy="1571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C1" w:rsidRDefault="00EB69C1"/>
    <w:p w:rsidR="00EB69C1" w:rsidRDefault="00EB69C1">
      <w:r>
        <w:t>Luego hay que entrar en el número de registro y pinchar en crear documento contable.</w:t>
      </w:r>
    </w:p>
    <w:p w:rsidR="00EB69C1" w:rsidRDefault="00EB69C1">
      <w:r>
        <w:t>En ese momento os enseñará los RC del tercero que hay enviados a PDI. Puede ocurrir:</w:t>
      </w:r>
    </w:p>
    <w:p w:rsidR="00EB69C1" w:rsidRDefault="00EB69C1" w:rsidP="00EB69C1">
      <w:pPr>
        <w:pStyle w:val="Prrafodelista"/>
      </w:pPr>
    </w:p>
    <w:p w:rsidR="00EB69C1" w:rsidRDefault="00EB69C1" w:rsidP="00EB69C1">
      <w:pPr>
        <w:pStyle w:val="Prrafodelista"/>
        <w:numPr>
          <w:ilvl w:val="0"/>
          <w:numId w:val="1"/>
        </w:numPr>
      </w:pPr>
      <w:r>
        <w:t>Que haya dos RC enviados a PDI para el mismo tercero: en este caso se elige uno.</w:t>
      </w:r>
    </w:p>
    <w:p w:rsidR="00EB69C1" w:rsidRDefault="00EB69C1" w:rsidP="00EB69C1">
      <w:pPr>
        <w:pStyle w:val="Prrafodelista"/>
        <w:numPr>
          <w:ilvl w:val="0"/>
          <w:numId w:val="1"/>
        </w:numPr>
      </w:pPr>
      <w:r>
        <w:t>Que no haya ningún RC enviado a PDI para ese tercero: en este caso hay que crearlo y enviarlo a PDI.</w:t>
      </w:r>
    </w:p>
    <w:p w:rsidR="00EB69C1" w:rsidRDefault="00EB69C1" w:rsidP="00EB69C1">
      <w:pPr>
        <w:pStyle w:val="Prrafodelista"/>
        <w:numPr>
          <w:ilvl w:val="0"/>
          <w:numId w:val="1"/>
        </w:numPr>
      </w:pPr>
      <w:r>
        <w:t xml:space="preserve">Que el RC enviado a PDI no tenga saldo suficiente para imputar la nómina. En este caso debéis solicitar la devolución del RC a vuestro grupo de trabajo (a </w:t>
      </w:r>
      <w:proofErr w:type="spellStart"/>
      <w:r>
        <w:t>Xestión</w:t>
      </w:r>
      <w:proofErr w:type="spellEnd"/>
      <w:r>
        <w:t xml:space="preserve"> Económica o al director de administración), barrar el RC y hacer uno nuevo por el importe suficiente y volver a enviarlo a PDI. </w:t>
      </w:r>
    </w:p>
    <w:p w:rsidR="00EB69C1" w:rsidRDefault="00EB69C1" w:rsidP="00EB69C1"/>
    <w:p w:rsidR="00EB69C1" w:rsidRDefault="00EB69C1" w:rsidP="00EB69C1">
      <w:r>
        <w:t>Una vez que estemos en la situación de tener un registro tipo NOM y uno o varios RC para imputar, pinchamos en crear documento contable y elegimos el RC.</w:t>
      </w:r>
    </w:p>
    <w:p w:rsidR="00EB69C1" w:rsidRDefault="00EB69C1" w:rsidP="00EB69C1">
      <w:r>
        <w:t>Los justificantes tipo NOM tienen siempre dos casillas, una con la nómina y otra con la seguridad social. Debéis imputar cada casilla individualmente, eligiendo bien la clasificación financiera en el sentido:</w:t>
      </w:r>
    </w:p>
    <w:p w:rsidR="00EB69C1" w:rsidRDefault="00EB69C1" w:rsidP="00EB69C1">
      <w:r>
        <w:tab/>
        <w:t>-casilla 01 sueldo: elegir la financiera 64000 de sueldos y salarios</w:t>
      </w:r>
    </w:p>
    <w:p w:rsidR="00EB69C1" w:rsidRDefault="00EB69C1" w:rsidP="00EB69C1">
      <w:r>
        <w:tab/>
        <w:t>-casilla 02 cotizaciones: elegir la financiera 64200 cotizaciones a la seguridad social</w:t>
      </w:r>
    </w:p>
    <w:p w:rsidR="00EB69C1" w:rsidRDefault="00EB69C1" w:rsidP="00EB69C1">
      <w:bookmarkStart w:id="0" w:name="_GoBack"/>
      <w:bookmarkEnd w:id="0"/>
    </w:p>
    <w:p w:rsidR="00EB69C1" w:rsidRDefault="00EB69C1" w:rsidP="00EB69C1">
      <w:r>
        <w:lastRenderedPageBreak/>
        <w:t>Una vez imputado toda la nómina, este ADO NO HAY QUE ENVIARLO A CONTABILIDAD NI A CONTROL INTERNO. QUEDA EN VUESTRO GRUPO DE TRABAJO</w:t>
      </w:r>
    </w:p>
    <w:sectPr w:rsidR="00EB6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B9A"/>
    <w:multiLevelType w:val="hybridMultilevel"/>
    <w:tmpl w:val="B628C8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C1"/>
    <w:rsid w:val="00145DB4"/>
    <w:rsid w:val="00E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CA14"/>
  <w15:chartTrackingRefBased/>
  <w15:docId w15:val="{D5F42DED-ABE3-4613-8075-B16B1086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2019-05-13T08:29:00Z</dcterms:created>
  <dcterms:modified xsi:type="dcterms:W3CDTF">2019-05-13T08:37:00Z</dcterms:modified>
</cp:coreProperties>
</file>