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17" w:rsidRPr="00AD0846" w:rsidRDefault="002C3117" w:rsidP="002C3117">
      <w:pPr>
        <w:spacing w:line="276" w:lineRule="auto"/>
        <w:jc w:val="center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4E0830" w:rsidRPr="00287640" w:rsidRDefault="007D18A6" w:rsidP="00287640">
      <w:pPr>
        <w:spacing w:line="276" w:lineRule="auto"/>
        <w:jc w:val="center"/>
        <w:rPr>
          <w:rFonts w:ascii="ITC New Baskerville Std" w:hAnsi="ITC New Baskerville Std"/>
          <w:b/>
          <w:color w:val="000000"/>
          <w:sz w:val="32"/>
          <w:szCs w:val="32"/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de indicador</w:t>
      </w:r>
    </w:p>
    <w:p w:rsidR="002B4FCB" w:rsidRDefault="002B4FCB" w:rsidP="00D50BAD">
      <w:pPr>
        <w:spacing w:line="276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shd w:val="clear" w:color="auto" w:fill="E0E0E0"/>
        <w:tblLook w:val="01E0" w:firstRow="1" w:lastRow="1" w:firstColumn="1" w:lastColumn="1" w:noHBand="0" w:noVBand="0"/>
      </w:tblPr>
      <w:tblGrid>
        <w:gridCol w:w="2473"/>
        <w:gridCol w:w="1253"/>
        <w:gridCol w:w="2081"/>
        <w:gridCol w:w="3544"/>
      </w:tblGrid>
      <w:tr w:rsidR="002B4FCB" w:rsidRPr="00042A1E" w:rsidTr="00BE389E">
        <w:trPr>
          <w:trHeight w:val="699"/>
        </w:trPr>
        <w:tc>
          <w:tcPr>
            <w:tcW w:w="2473" w:type="dxa"/>
            <w:shd w:val="clear" w:color="auto" w:fill="9BBB59"/>
          </w:tcPr>
          <w:p w:rsidR="00DD5548" w:rsidRPr="00042A1E" w:rsidRDefault="00DD5548" w:rsidP="00DD5548">
            <w:pPr>
              <w:tabs>
                <w:tab w:val="left" w:pos="1560"/>
              </w:tabs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Indicador </w:t>
            </w:r>
          </w:p>
          <w:p w:rsidR="002B4FCB" w:rsidRPr="00042A1E" w:rsidRDefault="00380B6D" w:rsidP="00042A1E">
            <w:pPr>
              <w:tabs>
                <w:tab w:val="left" w:pos="1560"/>
              </w:tabs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(código </w:t>
            </w:r>
            <w:r w:rsidR="00042A1E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="00DD5548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d</w:t>
            </w:r>
            <w:r w:rsidR="00820031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enominación</w:t>
            </w:r>
            <w:r w:rsidR="00DD5548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)</w:t>
            </w:r>
            <w:r w:rsidR="002B4FCB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B4FCB" w:rsidRPr="00042A1E" w:rsidRDefault="002B4FCB" w:rsidP="00820A02">
            <w:pPr>
              <w:spacing w:before="120" w:after="12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25" w:type="dxa"/>
            <w:gridSpan w:val="2"/>
            <w:shd w:val="clear" w:color="auto" w:fill="auto"/>
            <w:vAlign w:val="center"/>
          </w:tcPr>
          <w:p w:rsidR="002B4FCB" w:rsidRPr="00042A1E" w:rsidRDefault="002B4FCB" w:rsidP="00820A02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</w:tc>
      </w:tr>
      <w:tr w:rsidR="006520A6" w:rsidRPr="00042A1E" w:rsidTr="00BE389E">
        <w:tc>
          <w:tcPr>
            <w:tcW w:w="2473" w:type="dxa"/>
            <w:shd w:val="clear" w:color="auto" w:fill="9BBB59"/>
          </w:tcPr>
          <w:p w:rsidR="006520A6" w:rsidRPr="00042A1E" w:rsidRDefault="00BE389E" w:rsidP="00BE389E">
            <w:pPr>
              <w:tabs>
                <w:tab w:val="left" w:pos="1560"/>
              </w:tabs>
              <w:spacing w:before="180" w:after="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Nivel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20A6" w:rsidRPr="00042A1E" w:rsidRDefault="006520A6" w:rsidP="006520A6">
            <w:pPr>
              <w:spacing w:before="120" w:after="12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81" w:type="dxa"/>
            <w:shd w:val="clear" w:color="auto" w:fill="9BBB59"/>
          </w:tcPr>
          <w:p w:rsidR="006520A6" w:rsidRPr="00042A1E" w:rsidRDefault="00BE389E" w:rsidP="006520A6">
            <w:pPr>
              <w:tabs>
                <w:tab w:val="left" w:pos="1560"/>
              </w:tabs>
              <w:spacing w:before="180" w:after="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Códigos equivalentes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20A6" w:rsidRPr="00042A1E" w:rsidRDefault="006520A6" w:rsidP="006520A6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B4FCB" w:rsidRPr="00042A1E" w:rsidRDefault="002B4FCB" w:rsidP="002B4FCB">
      <w:pPr>
        <w:rPr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51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0E0E0"/>
        <w:tblLook w:val="01E0" w:firstRow="1" w:lastRow="1" w:firstColumn="1" w:lastColumn="1" w:noHBand="0" w:noVBand="0"/>
      </w:tblPr>
      <w:tblGrid>
        <w:gridCol w:w="2501"/>
        <w:gridCol w:w="589"/>
        <w:gridCol w:w="1563"/>
        <w:gridCol w:w="1527"/>
        <w:gridCol w:w="621"/>
        <w:gridCol w:w="493"/>
        <w:gridCol w:w="1217"/>
        <w:gridCol w:w="840"/>
      </w:tblGrid>
      <w:tr w:rsidR="002B4FCB" w:rsidRPr="00042A1E" w:rsidTr="006062C1">
        <w:tc>
          <w:tcPr>
            <w:tcW w:w="251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9BBB59"/>
          </w:tcPr>
          <w:p w:rsidR="002B4FCB" w:rsidRPr="00042A1E" w:rsidRDefault="002B4FCB" w:rsidP="00820A02">
            <w:pPr>
              <w:spacing w:before="180" w:after="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Fórmula de cálculo</w:t>
            </w:r>
          </w:p>
        </w:tc>
        <w:tc>
          <w:tcPr>
            <w:tcW w:w="6833" w:type="dxa"/>
            <w:gridSpan w:val="7"/>
            <w:tcBorders>
              <w:left w:val="single" w:sz="4" w:space="0" w:color="99CC00"/>
            </w:tcBorders>
            <w:shd w:val="clear" w:color="auto" w:fill="auto"/>
            <w:vAlign w:val="center"/>
          </w:tcPr>
          <w:p w:rsidR="002B4FCB" w:rsidRPr="00042A1E" w:rsidRDefault="002B4FCB" w:rsidP="00820A02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414D" w:rsidRPr="00042A1E" w:rsidTr="006062C1">
        <w:tc>
          <w:tcPr>
            <w:tcW w:w="2518" w:type="dxa"/>
            <w:tcBorders>
              <w:top w:val="single" w:sz="4" w:space="0" w:color="99CC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</w:tcPr>
          <w:p w:rsidR="00E5414D" w:rsidRPr="00042A1E" w:rsidRDefault="00042A1E" w:rsidP="00820A02">
            <w:pPr>
              <w:spacing w:before="180" w:after="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Especificacións</w:t>
            </w:r>
            <w:r w:rsidR="00E5414D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de cálculo</w:t>
            </w:r>
          </w:p>
        </w:tc>
        <w:tc>
          <w:tcPr>
            <w:tcW w:w="6833" w:type="dxa"/>
            <w:gridSpan w:val="7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5414D" w:rsidRPr="00042A1E" w:rsidRDefault="00E5414D" w:rsidP="00820A02">
            <w:pPr>
              <w:spacing w:before="120" w:after="12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B4FCB" w:rsidRPr="00042A1E" w:rsidTr="006062C1">
        <w:tc>
          <w:tcPr>
            <w:tcW w:w="2518" w:type="dxa"/>
            <w:tcBorders>
              <w:top w:val="single" w:sz="4" w:space="0" w:color="99CC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</w:tcPr>
          <w:p w:rsidR="002B4FCB" w:rsidRPr="00042A1E" w:rsidRDefault="00042A1E" w:rsidP="00820A02">
            <w:pPr>
              <w:spacing w:before="180" w:after="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Descrición</w:t>
            </w:r>
          </w:p>
        </w:tc>
        <w:tc>
          <w:tcPr>
            <w:tcW w:w="6833" w:type="dxa"/>
            <w:gridSpan w:val="7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B4FCB" w:rsidRPr="00042A1E" w:rsidRDefault="002B4FCB" w:rsidP="00820A02">
            <w:pPr>
              <w:spacing w:before="120" w:after="12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B4FCB" w:rsidRPr="00042A1E" w:rsidTr="001F54B2">
        <w:tc>
          <w:tcPr>
            <w:tcW w:w="2518" w:type="dxa"/>
            <w:tcBorders>
              <w:top w:val="single" w:sz="4" w:space="0" w:color="99CC00"/>
              <w:left w:val="single" w:sz="4" w:space="0" w:color="FFFFFF"/>
              <w:bottom w:val="single" w:sz="4" w:space="0" w:color="99CC00"/>
              <w:right w:val="single" w:sz="4" w:space="0" w:color="FFFFFF"/>
            </w:tcBorders>
            <w:shd w:val="clear" w:color="auto" w:fill="9BBB59"/>
          </w:tcPr>
          <w:p w:rsidR="002B4FCB" w:rsidRPr="00042A1E" w:rsidRDefault="00042A1E" w:rsidP="003E133E">
            <w:pPr>
              <w:spacing w:before="180" w:after="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Periodicidade</w:t>
            </w:r>
            <w:r w:rsidR="003E133E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(o</w:t>
            </w: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="003E133E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f</w:t>
            </w:r>
            <w:r w:rsidR="00690192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recuencia</w:t>
            </w:r>
            <w:r w:rsidR="003E133E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)</w:t>
            </w:r>
            <w:r w:rsidR="00690192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de cálculo</w:t>
            </w:r>
          </w:p>
        </w:tc>
        <w:tc>
          <w:tcPr>
            <w:tcW w:w="6833" w:type="dxa"/>
            <w:gridSpan w:val="7"/>
            <w:tcBorders>
              <w:left w:val="single" w:sz="4" w:space="0" w:color="FFFFFF"/>
              <w:bottom w:val="single" w:sz="4" w:space="0" w:color="99CC00"/>
            </w:tcBorders>
            <w:shd w:val="clear" w:color="auto" w:fill="auto"/>
            <w:vAlign w:val="center"/>
          </w:tcPr>
          <w:p w:rsidR="002B4FCB" w:rsidRPr="00042A1E" w:rsidRDefault="002B4FCB" w:rsidP="00820A02">
            <w:pPr>
              <w:spacing w:before="120" w:after="12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7B19" w:rsidRPr="00042A1E" w:rsidTr="0014529A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</w:tcPr>
          <w:p w:rsidR="00D27B19" w:rsidRPr="00042A1E" w:rsidRDefault="00D27B19" w:rsidP="00042A1E">
            <w:pPr>
              <w:spacing w:before="180" w:after="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Método o</w:t>
            </w:r>
            <w:r w:rsidR="00042A1E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042A1E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f</w:t>
            </w:r>
            <w:r w:rsidR="00042A1E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042A1E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nte d</w:t>
            </w:r>
            <w:r w:rsidR="00042A1E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042A1E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información</w:t>
            </w:r>
          </w:p>
        </w:tc>
        <w:tc>
          <w:tcPr>
            <w:tcW w:w="6833" w:type="dxa"/>
            <w:gridSpan w:val="7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27B19" w:rsidRPr="00042A1E" w:rsidRDefault="00D27B19" w:rsidP="00D27B19">
            <w:pPr>
              <w:spacing w:before="120" w:after="12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7B19" w:rsidRPr="00042A1E" w:rsidTr="00D27B19">
        <w:trPr>
          <w:trHeight w:val="85"/>
        </w:trPr>
        <w:tc>
          <w:tcPr>
            <w:tcW w:w="9351" w:type="dxa"/>
            <w:gridSpan w:val="8"/>
            <w:tcBorders>
              <w:top w:val="single" w:sz="4" w:space="0" w:color="99CC00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27B19" w:rsidRPr="00042A1E" w:rsidRDefault="00D27B19" w:rsidP="00D27B19">
            <w:pPr>
              <w:tabs>
                <w:tab w:val="left" w:pos="2517"/>
              </w:tabs>
              <w:rPr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7B19" w:rsidRPr="00042A1E" w:rsidTr="006062C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</w:tcPr>
          <w:p w:rsidR="00D27B19" w:rsidRPr="00042A1E" w:rsidRDefault="00D27B19" w:rsidP="00042A1E">
            <w:pPr>
              <w:spacing w:before="180" w:after="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Forma de representación (numérica </w:t>
            </w:r>
            <w:r w:rsid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gráfica)</w:t>
            </w:r>
          </w:p>
        </w:tc>
        <w:tc>
          <w:tcPr>
            <w:tcW w:w="6833" w:type="dxa"/>
            <w:gridSpan w:val="7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27B19" w:rsidRPr="00042A1E" w:rsidRDefault="00D27B19" w:rsidP="00D27B19">
            <w:pPr>
              <w:spacing w:before="120" w:after="12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7B19" w:rsidRPr="00042A1E" w:rsidTr="00D27B19">
        <w:trPr>
          <w:trHeight w:val="85"/>
        </w:trPr>
        <w:tc>
          <w:tcPr>
            <w:tcW w:w="9351" w:type="dxa"/>
            <w:gridSpan w:val="8"/>
            <w:tcBorders>
              <w:top w:val="single" w:sz="4" w:space="0" w:color="99CC00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27B19" w:rsidRPr="00042A1E" w:rsidRDefault="00D27B19" w:rsidP="00820A02">
            <w:pPr>
              <w:tabs>
                <w:tab w:val="left" w:pos="2517"/>
              </w:tabs>
              <w:rPr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51B4" w:rsidRPr="00042A1E" w:rsidTr="00A951B4">
        <w:trPr>
          <w:trHeight w:val="426"/>
        </w:trPr>
        <w:tc>
          <w:tcPr>
            <w:tcW w:w="935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9BBB59"/>
            <w:vAlign w:val="center"/>
          </w:tcPr>
          <w:p w:rsidR="00A951B4" w:rsidRPr="00042A1E" w:rsidRDefault="00A951B4" w:rsidP="00A951B4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Responsabilidades</w:t>
            </w:r>
          </w:p>
        </w:tc>
      </w:tr>
      <w:tr w:rsidR="00A951B4" w:rsidRPr="00042A1E" w:rsidTr="00A951B4">
        <w:tc>
          <w:tcPr>
            <w:tcW w:w="31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9BBB59"/>
          </w:tcPr>
          <w:p w:rsidR="006042AC" w:rsidRPr="00042A1E" w:rsidRDefault="00A951B4" w:rsidP="006042AC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Información</w:t>
            </w:r>
          </w:p>
          <w:p w:rsidR="00A951B4" w:rsidRPr="00042A1E" w:rsidRDefault="00A951B4" w:rsidP="00042A1E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(captación dos datos)</w:t>
            </w:r>
          </w:p>
        </w:tc>
        <w:tc>
          <w:tcPr>
            <w:tcW w:w="3117" w:type="dxa"/>
            <w:gridSpan w:val="2"/>
            <w:tcBorders>
              <w:top w:val="single" w:sz="4" w:space="0" w:color="FFFFFF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BBB59"/>
          </w:tcPr>
          <w:p w:rsidR="00A951B4" w:rsidRPr="00042A1E" w:rsidRDefault="00BC3D93" w:rsidP="00042A1E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Comunicación dos resultados</w:t>
            </w:r>
          </w:p>
        </w:tc>
        <w:tc>
          <w:tcPr>
            <w:tcW w:w="3117" w:type="dxa"/>
            <w:gridSpan w:val="4"/>
            <w:tcBorders>
              <w:top w:val="single" w:sz="4" w:space="0" w:color="FFFFFF"/>
              <w:left w:val="single" w:sz="4" w:space="0" w:color="92D050"/>
              <w:bottom w:val="single" w:sz="4" w:space="0" w:color="92D050"/>
            </w:tcBorders>
            <w:shd w:val="clear" w:color="auto" w:fill="9BBB59"/>
          </w:tcPr>
          <w:p w:rsidR="00A951B4" w:rsidRPr="00042A1E" w:rsidRDefault="00BC3D93" w:rsidP="00042A1E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Anális</w:t>
            </w:r>
            <w:r w:rsid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explotación dos resultados </w:t>
            </w:r>
          </w:p>
        </w:tc>
      </w:tr>
      <w:tr w:rsidR="00A951B4" w:rsidRPr="00042A1E" w:rsidTr="00A951B4">
        <w:tc>
          <w:tcPr>
            <w:tcW w:w="311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</w:tcPr>
          <w:p w:rsidR="00A951B4" w:rsidRPr="00042A1E" w:rsidRDefault="00A951B4" w:rsidP="00D27B19">
            <w:pPr>
              <w:spacing w:before="120" w:after="12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92D050"/>
              <w:left w:val="single" w:sz="4" w:space="0" w:color="FFFFFF"/>
              <w:bottom w:val="single" w:sz="4" w:space="0" w:color="92D050"/>
            </w:tcBorders>
            <w:shd w:val="clear" w:color="auto" w:fill="auto"/>
          </w:tcPr>
          <w:p w:rsidR="00A951B4" w:rsidRPr="00042A1E" w:rsidRDefault="00A951B4" w:rsidP="00D27B19">
            <w:pPr>
              <w:spacing w:before="120" w:after="12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92D050"/>
              <w:left w:val="single" w:sz="4" w:space="0" w:color="FFFFFF"/>
              <w:bottom w:val="single" w:sz="4" w:space="0" w:color="92D050"/>
            </w:tcBorders>
            <w:shd w:val="clear" w:color="auto" w:fill="auto"/>
          </w:tcPr>
          <w:p w:rsidR="00A951B4" w:rsidRPr="00042A1E" w:rsidRDefault="00A951B4" w:rsidP="00D27B19">
            <w:pPr>
              <w:spacing w:before="120" w:after="12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C5DA5" w:rsidRPr="00042A1E" w:rsidTr="00820A02">
        <w:trPr>
          <w:trHeight w:val="85"/>
        </w:trPr>
        <w:tc>
          <w:tcPr>
            <w:tcW w:w="9351" w:type="dxa"/>
            <w:gridSpan w:val="8"/>
            <w:tcBorders>
              <w:top w:val="single" w:sz="4" w:space="0" w:color="99CC00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6C5DA5" w:rsidRPr="00042A1E" w:rsidRDefault="006C5DA5" w:rsidP="00820A02">
            <w:pPr>
              <w:tabs>
                <w:tab w:val="left" w:pos="2517"/>
              </w:tabs>
              <w:rPr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643E4" w:rsidRPr="00042A1E" w:rsidTr="00143E9A">
        <w:trPr>
          <w:trHeight w:val="1082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</w:tcPr>
          <w:p w:rsidR="005643E4" w:rsidRPr="00042A1E" w:rsidRDefault="00042A1E" w:rsidP="00042A1E">
            <w:pPr>
              <w:spacing w:before="180" w:after="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Data</w:t>
            </w:r>
            <w:r w:rsidR="005643E4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="005643E4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modo de </w:t>
            </w: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dispoñibilidade</w:t>
            </w:r>
            <w:r w:rsidR="005643E4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dos resultados</w:t>
            </w:r>
          </w:p>
        </w:tc>
        <w:tc>
          <w:tcPr>
            <w:tcW w:w="4848" w:type="dxa"/>
            <w:gridSpan w:val="5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643E4" w:rsidRPr="00042A1E" w:rsidRDefault="005643E4" w:rsidP="005643E4">
            <w:pPr>
              <w:spacing w:before="120" w:after="12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</w:tcPr>
          <w:p w:rsidR="005643E4" w:rsidRPr="00042A1E" w:rsidRDefault="005643E4" w:rsidP="005643E4">
            <w:pPr>
              <w:spacing w:before="180" w:after="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Nivel de </w:t>
            </w:r>
            <w:r w:rsidR="00042A1E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publicidade</w:t>
            </w:r>
            <w:r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643E4" w:rsidRPr="00042A1E" w:rsidRDefault="005643E4" w:rsidP="005643E4">
            <w:pPr>
              <w:spacing w:before="120" w:after="12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C5DA5" w:rsidRPr="00042A1E" w:rsidTr="00820A02">
        <w:trPr>
          <w:trHeight w:val="85"/>
        </w:trPr>
        <w:tc>
          <w:tcPr>
            <w:tcW w:w="9351" w:type="dxa"/>
            <w:gridSpan w:val="8"/>
            <w:tcBorders>
              <w:top w:val="single" w:sz="4" w:space="0" w:color="99CC00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6C5DA5" w:rsidRPr="00042A1E" w:rsidRDefault="006C5DA5" w:rsidP="00820A02">
            <w:pPr>
              <w:tabs>
                <w:tab w:val="left" w:pos="2517"/>
              </w:tabs>
              <w:rPr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7B19" w:rsidRPr="00042A1E" w:rsidTr="00F37B44">
        <w:trPr>
          <w:trHeight w:val="566"/>
        </w:trPr>
        <w:tc>
          <w:tcPr>
            <w:tcW w:w="2518" w:type="dxa"/>
            <w:tcBorders>
              <w:top w:val="single" w:sz="4" w:space="0" w:color="92D05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</w:tcPr>
          <w:p w:rsidR="00D27B19" w:rsidRPr="00042A1E" w:rsidRDefault="00E43872" w:rsidP="00E43872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Limiares</w:t>
            </w:r>
            <w:r w:rsidR="00EA2D17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="00EA2D17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042A1E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obxectivos</w:t>
            </w:r>
            <w:r w:rsidR="00EA2D17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(s</w:t>
            </w: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="00EA2D17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ha lugar)</w:t>
            </w:r>
            <w:r w:rsidR="00D27B19" w:rsidRPr="00042A1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6833" w:type="dxa"/>
            <w:gridSpan w:val="7"/>
            <w:tcBorders>
              <w:top w:val="single" w:sz="4" w:space="0" w:color="92D050"/>
              <w:left w:val="single" w:sz="4" w:space="0" w:color="FFFFFF"/>
            </w:tcBorders>
            <w:shd w:val="clear" w:color="auto" w:fill="auto"/>
            <w:vAlign w:val="center"/>
          </w:tcPr>
          <w:p w:rsidR="00D27B19" w:rsidRPr="00042A1E" w:rsidRDefault="00D27B19" w:rsidP="00F37B44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7B19" w:rsidRPr="00042A1E" w:rsidTr="006062C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</w:tcPr>
          <w:p w:rsidR="00D27B19" w:rsidRPr="00042A1E" w:rsidRDefault="00E43872" w:rsidP="00EA2D17">
            <w:pPr>
              <w:spacing w:before="180" w:after="180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Observacións</w:t>
            </w:r>
          </w:p>
        </w:tc>
        <w:tc>
          <w:tcPr>
            <w:tcW w:w="6833" w:type="dxa"/>
            <w:gridSpan w:val="7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27B19" w:rsidRPr="00042A1E" w:rsidRDefault="00D27B19" w:rsidP="00D27B19">
            <w:pPr>
              <w:spacing w:before="120" w:after="12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44DF7" w:rsidRPr="00042A1E" w:rsidTr="00820A02">
        <w:trPr>
          <w:trHeight w:val="85"/>
        </w:trPr>
        <w:tc>
          <w:tcPr>
            <w:tcW w:w="9351" w:type="dxa"/>
            <w:gridSpan w:val="8"/>
            <w:tcBorders>
              <w:top w:val="single" w:sz="4" w:space="0" w:color="99CC00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44DF7" w:rsidRPr="00042A1E" w:rsidRDefault="00444DF7" w:rsidP="00820A02">
            <w:pPr>
              <w:tabs>
                <w:tab w:val="left" w:pos="2517"/>
              </w:tabs>
              <w:rPr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7B19" w:rsidRPr="00042A1E" w:rsidTr="006062C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</w:tcPr>
          <w:p w:rsidR="00D27B19" w:rsidRPr="00042A1E" w:rsidRDefault="00D27B19" w:rsidP="00D27B19">
            <w:pPr>
              <w:spacing w:before="180" w:after="180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42A1E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Versión</w:t>
            </w:r>
          </w:p>
        </w:tc>
        <w:tc>
          <w:tcPr>
            <w:tcW w:w="2173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27B19" w:rsidRPr="00042A1E" w:rsidRDefault="00D27B19" w:rsidP="00D27B19">
            <w:pPr>
              <w:spacing w:before="120" w:after="12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4" w:type="dxa"/>
            <w:gridSpan w:val="2"/>
            <w:tcBorders>
              <w:left w:val="single" w:sz="4" w:space="0" w:color="FFFFFF"/>
            </w:tcBorders>
            <w:shd w:val="clear" w:color="auto" w:fill="9BBB59"/>
            <w:vAlign w:val="center"/>
          </w:tcPr>
          <w:p w:rsidR="00D27B19" w:rsidRPr="00042A1E" w:rsidRDefault="00E43872" w:rsidP="00D27B19">
            <w:pPr>
              <w:spacing w:before="120" w:after="12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Data</w:t>
            </w:r>
          </w:p>
        </w:tc>
        <w:tc>
          <w:tcPr>
            <w:tcW w:w="2486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27B19" w:rsidRPr="00042A1E" w:rsidRDefault="00D27B19" w:rsidP="00D27B19">
            <w:pPr>
              <w:spacing w:before="120" w:after="12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B4FCB" w:rsidRPr="00042A1E" w:rsidRDefault="002B4FCB" w:rsidP="00D50BAD">
      <w:pPr>
        <w:spacing w:line="276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sectPr w:rsidR="002B4FCB" w:rsidRPr="00042A1E" w:rsidSect="002B4F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6" w:bottom="1531" w:left="1418" w:header="709" w:footer="14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C2" w:rsidRDefault="009B7EC2" w:rsidP="002C3117">
      <w:r>
        <w:separator/>
      </w:r>
    </w:p>
  </w:endnote>
  <w:endnote w:type="continuationSeparator" w:id="0">
    <w:p w:rsidR="009B7EC2" w:rsidRDefault="009B7EC2" w:rsidP="002C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New Baskervill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1199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7088"/>
      <w:gridCol w:w="4111"/>
    </w:tblGrid>
    <w:tr w:rsidR="007B6A40" w:rsidRPr="00E14DBA" w:rsidTr="00E87CF8">
      <w:trPr>
        <w:trHeight w:val="1207"/>
      </w:trPr>
      <w:tc>
        <w:tcPr>
          <w:tcW w:w="7088" w:type="dxa"/>
          <w:shd w:val="clear" w:color="auto" w:fill="auto"/>
        </w:tcPr>
        <w:p w:rsidR="007B6A40" w:rsidRPr="00E14DBA" w:rsidRDefault="007B6A40" w:rsidP="007B6A40">
          <w:pPr>
            <w:pBdr>
              <w:top w:val="single" w:sz="4" w:space="1" w:color="auto"/>
            </w:pBdr>
            <w:tabs>
              <w:tab w:val="center" w:pos="4252"/>
              <w:tab w:val="right" w:pos="8504"/>
            </w:tabs>
            <w:ind w:left="-108"/>
            <w:rPr>
              <w:lang w:val="es-ES"/>
            </w:rPr>
          </w:pPr>
          <w:r w:rsidRPr="00E14DBA">
            <w:rPr>
              <w:rFonts w:ascii="ITC New Baskerville Std" w:hAnsi="ITC New Baskerville Std"/>
              <w:sz w:val="18"/>
              <w:lang w:val="es-ES"/>
            </w:rPr>
            <w:t>MC-05 P1 anex</w:t>
          </w:r>
          <w:r w:rsidR="00F90862">
            <w:rPr>
              <w:rFonts w:ascii="ITC New Baskerville Std" w:hAnsi="ITC New Baskerville Std"/>
              <w:sz w:val="18"/>
              <w:lang w:val="es-ES"/>
            </w:rPr>
            <w:t>o</w:t>
          </w:r>
          <w:r w:rsidRPr="00E14DBA">
            <w:rPr>
              <w:rFonts w:ascii="ITC New Baskerville Std" w:hAnsi="ITC New Baskerville Std"/>
              <w:sz w:val="18"/>
              <w:lang w:val="es-ES"/>
            </w:rPr>
            <w:t xml:space="preserve"> </w:t>
          </w:r>
          <w:r>
            <w:rPr>
              <w:rFonts w:ascii="ITC New Baskerville Std" w:hAnsi="ITC New Baskerville Std"/>
              <w:sz w:val="18"/>
              <w:lang w:val="es-ES"/>
            </w:rPr>
            <w:t>2</w:t>
          </w:r>
          <w:r w:rsidRPr="00E14DBA">
            <w:rPr>
              <w:rFonts w:ascii="ITC New Baskerville Std" w:hAnsi="ITC New Baskerville Std"/>
              <w:sz w:val="18"/>
              <w:lang w:val="es-ES"/>
            </w:rPr>
            <w:t xml:space="preserve"> del </w:t>
          </w:r>
          <w:r w:rsidR="00F90862">
            <w:rPr>
              <w:rFonts w:ascii="ITC New Baskerville Std" w:hAnsi="ITC New Baskerville Std"/>
              <w:sz w:val="18"/>
              <w:lang w:val="es-ES"/>
            </w:rPr>
            <w:t>03</w:t>
          </w:r>
          <w:r w:rsidRPr="00E14DBA">
            <w:rPr>
              <w:rFonts w:ascii="ITC New Baskerville Std" w:hAnsi="ITC New Baskerville Std"/>
              <w:sz w:val="18"/>
              <w:lang w:val="es-ES"/>
            </w:rPr>
            <w:t>/</w:t>
          </w:r>
          <w:r w:rsidR="00F90862">
            <w:rPr>
              <w:rFonts w:ascii="ITC New Baskerville Std" w:hAnsi="ITC New Baskerville Std"/>
              <w:sz w:val="18"/>
              <w:lang w:val="es-ES"/>
            </w:rPr>
            <w:t>11</w:t>
          </w:r>
          <w:r w:rsidRPr="00E14DBA">
            <w:rPr>
              <w:rFonts w:ascii="ITC New Baskerville Std" w:hAnsi="ITC New Baskerville Std"/>
              <w:sz w:val="18"/>
              <w:lang w:val="es-ES"/>
            </w:rPr>
            <w:t xml:space="preserve">/2014: </w:t>
          </w:r>
          <w:r>
            <w:rPr>
              <w:rFonts w:ascii="ITC New Baskerville Std" w:hAnsi="ITC New Baskerville Std"/>
              <w:sz w:val="18"/>
              <w:lang w:val="es-ES"/>
            </w:rPr>
            <w:t>Ficha técnica del diseño la actividad de evaluación</w:t>
          </w:r>
        </w:p>
        <w:p w:rsidR="007B6A40" w:rsidRPr="00E14DBA" w:rsidRDefault="007B6A40" w:rsidP="007B6A40">
          <w:pPr>
            <w:tabs>
              <w:tab w:val="center" w:pos="4252"/>
              <w:tab w:val="right" w:pos="8504"/>
            </w:tabs>
            <w:spacing w:before="60"/>
            <w:ind w:right="360"/>
            <w:contextualSpacing/>
            <w:rPr>
              <w:rFonts w:ascii="ITC New Baskerville Std" w:eastAsia="Cambria" w:hAnsi="ITC New Baskerville Std"/>
              <w:sz w:val="21"/>
              <w:szCs w:val="24"/>
              <w:lang w:val="es-ES" w:eastAsia="en-US"/>
            </w:rPr>
          </w:pPr>
        </w:p>
        <w:p w:rsidR="007B6A40" w:rsidRPr="00E14DBA" w:rsidRDefault="007B6A40" w:rsidP="007B6A40">
          <w:pPr>
            <w:tabs>
              <w:tab w:val="center" w:pos="4252"/>
              <w:tab w:val="right" w:pos="8504"/>
            </w:tabs>
            <w:spacing w:before="60"/>
            <w:ind w:right="360"/>
            <w:contextualSpacing/>
            <w:rPr>
              <w:rFonts w:ascii="ITC New Baskerville Std" w:eastAsia="Cambria" w:hAnsi="ITC New Baskerville Std"/>
              <w:sz w:val="21"/>
              <w:szCs w:val="24"/>
              <w:lang w:eastAsia="en-US"/>
            </w:rPr>
          </w:pPr>
        </w:p>
      </w:tc>
      <w:tc>
        <w:tcPr>
          <w:tcW w:w="4111" w:type="dxa"/>
          <w:tcBorders>
            <w:top w:val="single" w:sz="2" w:space="0" w:color="auto"/>
            <w:bottom w:val="nil"/>
          </w:tcBorders>
        </w:tcPr>
        <w:tbl>
          <w:tblPr>
            <w:tblpPr w:leftFromText="141" w:rightFromText="141" w:vertAnchor="text" w:horzAnchor="page" w:tblpX="-3279" w:tblpY="-190"/>
            <w:tblW w:w="2835" w:type="dxa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835"/>
          </w:tblGrid>
          <w:tr w:rsidR="007B6A40" w:rsidRPr="00E14DBA" w:rsidTr="00CC0ABC">
            <w:trPr>
              <w:trHeight w:val="696"/>
            </w:trPr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:rsidR="007B6A40" w:rsidRPr="00E14DBA" w:rsidRDefault="007B6A40" w:rsidP="007B6A40">
                <w:pPr>
                  <w:tabs>
                    <w:tab w:val="left" w:pos="429"/>
                    <w:tab w:val="center" w:pos="4252"/>
                    <w:tab w:val="right" w:pos="9674"/>
                  </w:tabs>
                  <w:spacing w:before="60"/>
                  <w:contextualSpacing/>
                  <w:jc w:val="right"/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</w:pPr>
                <w:r w:rsidRPr="00E14DB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Área de Apoyo a la</w:t>
                </w:r>
              </w:p>
              <w:p w:rsidR="007B6A40" w:rsidRPr="00E14DBA" w:rsidRDefault="007B6A40" w:rsidP="007B6A40">
                <w:pPr>
                  <w:tabs>
                    <w:tab w:val="left" w:pos="429"/>
                    <w:tab w:val="center" w:pos="4252"/>
                    <w:tab w:val="right" w:pos="9674"/>
                  </w:tabs>
                  <w:spacing w:before="60"/>
                  <w:contextualSpacing/>
                  <w:jc w:val="right"/>
                  <w:rPr>
                    <w:rFonts w:ascii="ITC New Baskerville Std" w:hAnsi="ITC New Baskerville Std"/>
                    <w:color w:val="867749"/>
                    <w:spacing w:val="-14"/>
                    <w:position w:val="4"/>
                    <w:sz w:val="22"/>
                    <w:szCs w:val="24"/>
                    <w:lang w:eastAsia="en-US"/>
                  </w:rPr>
                </w:pPr>
                <w:r w:rsidRPr="00E14DB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Docencia y Calidad</w:t>
                </w:r>
              </w:p>
            </w:tc>
          </w:tr>
          <w:tr w:rsidR="00D968EC" w:rsidTr="00CC0ABC">
            <w:trPr>
              <w:trHeight w:val="571"/>
            </w:trPr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968EC" w:rsidRDefault="00D968EC" w:rsidP="00D968EC">
                <w:pPr>
                  <w:jc w:val="right"/>
                </w:pPr>
                <w:r w:rsidRPr="00472D26">
                  <w:rPr>
                    <w:rFonts w:ascii="Arial" w:hAnsi="Arial" w:cs="Arial"/>
                    <w:color w:val="857040"/>
                    <w:sz w:val="22"/>
                    <w:szCs w:val="22"/>
                    <w:lang w:val="es-ES"/>
                  </w:rPr>
                  <w:t>Unidad de Estudios y Programas</w:t>
                </w:r>
              </w:p>
            </w:tc>
          </w:tr>
        </w:tbl>
        <w:p w:rsidR="007B6A40" w:rsidRPr="00E14DBA" w:rsidRDefault="007B6A40" w:rsidP="007B6A40">
          <w:pPr>
            <w:tabs>
              <w:tab w:val="left" w:pos="429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ITC New Baskerville Std" w:hAnsi="ITC New Baskerville Std"/>
              <w:color w:val="E1752A"/>
              <w:spacing w:val="-14"/>
              <w:position w:val="4"/>
              <w:sz w:val="22"/>
              <w:szCs w:val="24"/>
              <w:lang w:eastAsia="en-US"/>
            </w:rPr>
          </w:pPr>
        </w:p>
      </w:tc>
    </w:tr>
  </w:tbl>
  <w:tbl>
    <w:tblPr>
      <w:tblpPr w:leftFromText="141" w:rightFromText="141" w:vertAnchor="text" w:horzAnchor="page" w:tblpX="1373" w:tblpY="96"/>
      <w:tblW w:w="9929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9929"/>
    </w:tblGrid>
    <w:tr w:rsidR="001119EB" w:rsidRPr="00847E1C" w:rsidTr="007B6A40">
      <w:trPr>
        <w:trHeight w:val="267"/>
      </w:trPr>
      <w:tc>
        <w:tcPr>
          <w:tcW w:w="9929" w:type="dxa"/>
          <w:shd w:val="clear" w:color="auto" w:fill="auto"/>
        </w:tcPr>
        <w:p w:rsidR="001119EB" w:rsidRPr="00847E1C" w:rsidRDefault="001119EB" w:rsidP="007B6A40">
          <w:pPr>
            <w:pStyle w:val="Encabezado"/>
            <w:pBdr>
              <w:top w:val="single" w:sz="4" w:space="1" w:color="auto"/>
            </w:pBdr>
            <w:ind w:left="-108"/>
            <w:rPr>
              <w:lang w:val="es-ES"/>
            </w:rPr>
          </w:pPr>
        </w:p>
      </w:tc>
    </w:tr>
  </w:tbl>
  <w:p w:rsidR="00B83941" w:rsidRDefault="00B839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1199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7088"/>
      <w:gridCol w:w="4111"/>
    </w:tblGrid>
    <w:tr w:rsidR="00E14DBA" w:rsidRPr="00E14DBA" w:rsidTr="00D968EC">
      <w:trPr>
        <w:trHeight w:val="703"/>
      </w:trPr>
      <w:tc>
        <w:tcPr>
          <w:tcW w:w="7088" w:type="dxa"/>
          <w:shd w:val="clear" w:color="auto" w:fill="auto"/>
        </w:tcPr>
        <w:p w:rsidR="00E14DBA" w:rsidRPr="00E14DBA" w:rsidRDefault="009B44FD" w:rsidP="00E14DBA">
          <w:pPr>
            <w:pBdr>
              <w:top w:val="single" w:sz="4" w:space="1" w:color="auto"/>
            </w:pBdr>
            <w:tabs>
              <w:tab w:val="center" w:pos="4252"/>
              <w:tab w:val="right" w:pos="8504"/>
            </w:tabs>
            <w:ind w:left="-108"/>
            <w:rPr>
              <w:lang w:val="es-ES"/>
            </w:rPr>
          </w:pPr>
          <w:r>
            <w:rPr>
              <w:rFonts w:ascii="ITC New Baskerville Std" w:hAnsi="ITC New Baskerville Std"/>
              <w:sz w:val="18"/>
              <w:lang w:val="es-ES"/>
            </w:rPr>
            <w:t>DE</w:t>
          </w:r>
          <w:r w:rsidR="00E14DBA" w:rsidRPr="00E14DBA">
            <w:rPr>
              <w:rFonts w:ascii="ITC New Baskerville Std" w:hAnsi="ITC New Baskerville Std"/>
              <w:sz w:val="18"/>
              <w:lang w:val="es-ES"/>
            </w:rPr>
            <w:t>-0</w:t>
          </w:r>
          <w:r>
            <w:rPr>
              <w:rFonts w:ascii="ITC New Baskerville Std" w:hAnsi="ITC New Baskerville Std"/>
              <w:sz w:val="18"/>
              <w:lang w:val="es-ES"/>
            </w:rPr>
            <w:t>2</w:t>
          </w:r>
          <w:r w:rsidR="00E14DBA" w:rsidRPr="00E14DBA">
            <w:rPr>
              <w:rFonts w:ascii="ITC New Baskerville Std" w:hAnsi="ITC New Baskerville Std"/>
              <w:sz w:val="18"/>
              <w:lang w:val="es-ES"/>
            </w:rPr>
            <w:t xml:space="preserve"> P1 anexo </w:t>
          </w:r>
          <w:r>
            <w:rPr>
              <w:rFonts w:ascii="ITC New Baskerville Std" w:hAnsi="ITC New Baskerville Std"/>
              <w:sz w:val="18"/>
              <w:lang w:val="es-ES"/>
            </w:rPr>
            <w:t>1</w:t>
          </w:r>
          <w:r w:rsidR="00E14DBA" w:rsidRPr="00E14DBA">
            <w:rPr>
              <w:rFonts w:ascii="ITC New Baskerville Std" w:hAnsi="ITC New Baskerville Std"/>
              <w:sz w:val="18"/>
              <w:lang w:val="es-ES"/>
            </w:rPr>
            <w:t xml:space="preserve"> d</w:t>
          </w:r>
          <w:r w:rsidR="00074B30">
            <w:rPr>
              <w:rFonts w:ascii="ITC New Baskerville Std" w:hAnsi="ITC New Baskerville Std"/>
              <w:sz w:val="18"/>
              <w:lang w:val="es-ES"/>
            </w:rPr>
            <w:t>o</w:t>
          </w:r>
          <w:r w:rsidR="00E14DBA" w:rsidRPr="00E14DBA">
            <w:rPr>
              <w:rFonts w:ascii="ITC New Baskerville Std" w:hAnsi="ITC New Baskerville Std"/>
              <w:sz w:val="18"/>
              <w:lang w:val="es-ES"/>
            </w:rPr>
            <w:t xml:space="preserve"> </w:t>
          </w:r>
          <w:r w:rsidR="00225630">
            <w:rPr>
              <w:rFonts w:ascii="ITC New Baskerville Std" w:hAnsi="ITC New Baskerville Std"/>
              <w:sz w:val="18"/>
              <w:lang w:val="es-ES"/>
            </w:rPr>
            <w:t>03</w:t>
          </w:r>
          <w:r w:rsidR="00E14DBA" w:rsidRPr="00E14DBA">
            <w:rPr>
              <w:rFonts w:ascii="ITC New Baskerville Std" w:hAnsi="ITC New Baskerville Std"/>
              <w:sz w:val="18"/>
              <w:lang w:val="es-ES"/>
            </w:rPr>
            <w:t>/</w:t>
          </w:r>
          <w:r w:rsidR="00225630">
            <w:rPr>
              <w:rFonts w:ascii="ITC New Baskerville Std" w:hAnsi="ITC New Baskerville Std"/>
              <w:sz w:val="18"/>
              <w:lang w:val="es-ES"/>
            </w:rPr>
            <w:t>11</w:t>
          </w:r>
          <w:r w:rsidR="00E14DBA" w:rsidRPr="00E14DBA">
            <w:rPr>
              <w:rFonts w:ascii="ITC New Baskerville Std" w:hAnsi="ITC New Baskerville Std"/>
              <w:sz w:val="18"/>
              <w:lang w:val="es-ES"/>
            </w:rPr>
            <w:t xml:space="preserve">/2014: </w:t>
          </w:r>
          <w:r w:rsidR="00E14DBA">
            <w:rPr>
              <w:rFonts w:ascii="ITC New Baskerville Std" w:hAnsi="ITC New Baskerville Std"/>
              <w:sz w:val="18"/>
              <w:lang w:val="es-ES"/>
            </w:rPr>
            <w:t xml:space="preserve">Ficha </w:t>
          </w:r>
          <w:r>
            <w:rPr>
              <w:rFonts w:ascii="ITC New Baskerville Std" w:hAnsi="ITC New Baskerville Std"/>
              <w:sz w:val="18"/>
              <w:lang w:val="es-ES"/>
            </w:rPr>
            <w:t>de indicador</w:t>
          </w:r>
        </w:p>
        <w:p w:rsidR="00E14DBA" w:rsidRPr="00E14DBA" w:rsidRDefault="00E14DBA" w:rsidP="00E14DBA">
          <w:pPr>
            <w:tabs>
              <w:tab w:val="center" w:pos="4252"/>
              <w:tab w:val="right" w:pos="8504"/>
            </w:tabs>
            <w:spacing w:before="60"/>
            <w:ind w:right="360"/>
            <w:contextualSpacing/>
            <w:rPr>
              <w:rFonts w:ascii="ITC New Baskerville Std" w:eastAsia="Cambria" w:hAnsi="ITC New Baskerville Std"/>
              <w:sz w:val="21"/>
              <w:szCs w:val="24"/>
              <w:lang w:val="es-ES" w:eastAsia="en-US"/>
            </w:rPr>
          </w:pPr>
        </w:p>
        <w:p w:rsidR="00E14DBA" w:rsidRPr="00E14DBA" w:rsidRDefault="00E14DBA" w:rsidP="00E14DBA">
          <w:pPr>
            <w:tabs>
              <w:tab w:val="center" w:pos="4252"/>
              <w:tab w:val="right" w:pos="8504"/>
            </w:tabs>
            <w:spacing w:before="60"/>
            <w:ind w:right="360"/>
            <w:contextualSpacing/>
            <w:rPr>
              <w:rFonts w:ascii="ITC New Baskerville Std" w:eastAsia="Cambria" w:hAnsi="ITC New Baskerville Std"/>
              <w:sz w:val="21"/>
              <w:szCs w:val="24"/>
              <w:lang w:eastAsia="en-US"/>
            </w:rPr>
          </w:pPr>
        </w:p>
      </w:tc>
      <w:tc>
        <w:tcPr>
          <w:tcW w:w="4111" w:type="dxa"/>
          <w:tcBorders>
            <w:top w:val="single" w:sz="2" w:space="0" w:color="auto"/>
            <w:bottom w:val="nil"/>
          </w:tcBorders>
        </w:tcPr>
        <w:tbl>
          <w:tblPr>
            <w:tblpPr w:leftFromText="141" w:rightFromText="141" w:vertAnchor="text" w:horzAnchor="page" w:tblpX="-3279" w:tblpY="-190"/>
            <w:tblW w:w="2835" w:type="dxa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835"/>
          </w:tblGrid>
          <w:tr w:rsidR="00E14DBA" w:rsidRPr="00E14DBA" w:rsidTr="00CC0ABC">
            <w:trPr>
              <w:trHeight w:val="694"/>
            </w:trPr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:rsidR="00E14DBA" w:rsidRPr="00E14DBA" w:rsidRDefault="00E14DBA" w:rsidP="00E14DBA">
                <w:pPr>
                  <w:tabs>
                    <w:tab w:val="left" w:pos="429"/>
                    <w:tab w:val="center" w:pos="4252"/>
                    <w:tab w:val="right" w:pos="9674"/>
                  </w:tabs>
                  <w:spacing w:before="60"/>
                  <w:contextualSpacing/>
                  <w:jc w:val="right"/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</w:pPr>
                <w:r w:rsidRPr="00E14DB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Área de Apo</w:t>
                </w:r>
                <w:r w:rsidR="00074B30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i</w:t>
                </w:r>
                <w:r w:rsidRPr="00E14DB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 xml:space="preserve">o </w:t>
                </w:r>
                <w:r w:rsidR="00074B30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á</w:t>
                </w:r>
              </w:p>
              <w:p w:rsidR="00E14DBA" w:rsidRPr="00E14DBA" w:rsidRDefault="00E14DBA" w:rsidP="00074B30">
                <w:pPr>
                  <w:tabs>
                    <w:tab w:val="left" w:pos="429"/>
                    <w:tab w:val="center" w:pos="4252"/>
                    <w:tab w:val="right" w:pos="9674"/>
                  </w:tabs>
                  <w:spacing w:before="60"/>
                  <w:contextualSpacing/>
                  <w:jc w:val="right"/>
                  <w:rPr>
                    <w:rFonts w:ascii="ITC New Baskerville Std" w:hAnsi="ITC New Baskerville Std"/>
                    <w:color w:val="867749"/>
                    <w:spacing w:val="-14"/>
                    <w:position w:val="4"/>
                    <w:sz w:val="22"/>
                    <w:szCs w:val="24"/>
                    <w:lang w:eastAsia="en-US"/>
                  </w:rPr>
                </w:pPr>
                <w:r w:rsidRPr="00E14DB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 xml:space="preserve">Docencia </w:t>
                </w:r>
                <w:r w:rsidR="00074B30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e</w:t>
                </w:r>
                <w:r w:rsidRPr="00E14DB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 xml:space="preserve"> Calidad</w:t>
                </w:r>
                <w:r w:rsidR="00074B30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e</w:t>
                </w:r>
              </w:p>
            </w:tc>
          </w:tr>
          <w:tr w:rsidR="00D968EC" w:rsidRPr="00E14DBA" w:rsidTr="00CC0ABC">
            <w:trPr>
              <w:trHeight w:val="694"/>
            </w:trPr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968EC" w:rsidRDefault="00D968EC" w:rsidP="00074B30">
                <w:pPr>
                  <w:jc w:val="right"/>
                </w:pPr>
                <w:r w:rsidRPr="00472D26">
                  <w:rPr>
                    <w:rFonts w:ascii="Arial" w:hAnsi="Arial" w:cs="Arial"/>
                    <w:color w:val="857040"/>
                    <w:sz w:val="22"/>
                    <w:szCs w:val="22"/>
                    <w:lang w:val="es-ES"/>
                  </w:rPr>
                  <w:t>Unidad</w:t>
                </w:r>
                <w:r w:rsidR="00074B30">
                  <w:rPr>
                    <w:rFonts w:ascii="Arial" w:hAnsi="Arial" w:cs="Arial"/>
                    <w:color w:val="857040"/>
                    <w:sz w:val="22"/>
                    <w:szCs w:val="22"/>
                    <w:lang w:val="es-ES"/>
                  </w:rPr>
                  <w:t>e de Estud</w:t>
                </w:r>
                <w:r w:rsidRPr="00472D26">
                  <w:rPr>
                    <w:rFonts w:ascii="Arial" w:hAnsi="Arial" w:cs="Arial"/>
                    <w:color w:val="857040"/>
                    <w:sz w:val="22"/>
                    <w:szCs w:val="22"/>
                    <w:lang w:val="es-ES"/>
                  </w:rPr>
                  <w:t xml:space="preserve">os </w:t>
                </w:r>
                <w:r w:rsidR="00074B30">
                  <w:rPr>
                    <w:rFonts w:ascii="Arial" w:hAnsi="Arial" w:cs="Arial"/>
                    <w:color w:val="857040"/>
                    <w:sz w:val="22"/>
                    <w:szCs w:val="22"/>
                    <w:lang w:val="es-ES"/>
                  </w:rPr>
                  <w:t>e</w:t>
                </w:r>
                <w:r w:rsidRPr="00472D26">
                  <w:rPr>
                    <w:rFonts w:ascii="Arial" w:hAnsi="Arial" w:cs="Arial"/>
                    <w:color w:val="857040"/>
                    <w:sz w:val="22"/>
                    <w:szCs w:val="22"/>
                    <w:lang w:val="es-ES"/>
                  </w:rPr>
                  <w:t xml:space="preserve"> Programas</w:t>
                </w:r>
              </w:p>
            </w:tc>
          </w:tr>
        </w:tbl>
        <w:p w:rsidR="00E14DBA" w:rsidRPr="00E14DBA" w:rsidRDefault="00E14DBA" w:rsidP="00E14DBA">
          <w:pPr>
            <w:tabs>
              <w:tab w:val="left" w:pos="429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ITC New Baskerville Std" w:hAnsi="ITC New Baskerville Std"/>
              <w:color w:val="E1752A"/>
              <w:spacing w:val="-14"/>
              <w:position w:val="4"/>
              <w:sz w:val="22"/>
              <w:szCs w:val="24"/>
              <w:lang w:eastAsia="en-US"/>
            </w:rPr>
          </w:pPr>
        </w:p>
      </w:tc>
    </w:tr>
  </w:tbl>
  <w:p w:rsidR="00847E1C" w:rsidRPr="00E14DBA" w:rsidRDefault="00847E1C" w:rsidP="00E14DBA">
    <w:pPr>
      <w:tabs>
        <w:tab w:val="center" w:pos="4252"/>
        <w:tab w:val="right" w:pos="8504"/>
      </w:tabs>
      <w:rPr>
        <w:rFonts w:ascii="Verdana" w:hAnsi="Verdana"/>
        <w:b/>
        <w:color w:val="00B0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C2" w:rsidRDefault="009B7EC2" w:rsidP="002C3117">
      <w:r>
        <w:separator/>
      </w:r>
    </w:p>
  </w:footnote>
  <w:footnote w:type="continuationSeparator" w:id="0">
    <w:p w:rsidR="009B7EC2" w:rsidRDefault="009B7EC2" w:rsidP="002C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B83941" w:rsidTr="00112B66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83941" w:rsidRDefault="00B83941" w:rsidP="00112B66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120B1613" wp14:editId="4E5AA427">
                <wp:extent cx="2466975" cy="438150"/>
                <wp:effectExtent l="19050" t="0" r="9525" b="0"/>
                <wp:docPr id="3" name="Imagen 3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B83941" w:rsidRPr="009B1FD9" w:rsidRDefault="00B83941" w:rsidP="00112B66">
          <w:pPr>
            <w:pStyle w:val="AreaCalidade"/>
          </w:pPr>
          <w:r w:rsidRPr="009B1FD9">
            <w:t>Facultade/Escola…….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83941" w:rsidRPr="00334A38" w:rsidRDefault="00B83941" w:rsidP="00112B66">
          <w:pPr>
            <w:pStyle w:val="NomeCentroVigo"/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83941" w:rsidRDefault="00B83941" w:rsidP="00112B66">
          <w:pPr>
            <w:pStyle w:val="Encabezado"/>
          </w:pPr>
        </w:p>
      </w:tc>
    </w:tr>
  </w:tbl>
  <w:p w:rsidR="00B83941" w:rsidRDefault="00B83941">
    <w:pPr>
      <w:pStyle w:val="Encabezado"/>
    </w:pPr>
  </w:p>
  <w:p w:rsidR="00B83941" w:rsidRDefault="00B839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2553"/>
      <w:gridCol w:w="1570"/>
      <w:gridCol w:w="272"/>
    </w:tblGrid>
    <w:tr w:rsidR="00321FDF" w:rsidTr="00107F0D">
      <w:trPr>
        <w:trHeight w:val="331"/>
      </w:trPr>
      <w:tc>
        <w:tcPr>
          <w:tcW w:w="5387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321FDF" w:rsidRDefault="00321FDF" w:rsidP="00321FDF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56B652E7" wp14:editId="2B9742F5">
                <wp:extent cx="2466975" cy="438150"/>
                <wp:effectExtent l="19050" t="0" r="9525" b="0"/>
                <wp:docPr id="4" name="Imagen 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321FDF" w:rsidRPr="00321FDF" w:rsidRDefault="00321FDF" w:rsidP="00074B30">
          <w:pPr>
            <w:pStyle w:val="AreaCalidade"/>
            <w:rPr>
              <w:lang w:val="es-ES"/>
            </w:rPr>
          </w:pPr>
          <w:r w:rsidRPr="00321FDF">
            <w:rPr>
              <w:lang w:val="es-ES"/>
            </w:rPr>
            <w:t>Facultad</w:t>
          </w:r>
          <w:r w:rsidR="00074B30">
            <w:rPr>
              <w:lang w:val="es-ES"/>
            </w:rPr>
            <w:t>e</w:t>
          </w:r>
          <w:r w:rsidRPr="00321FDF">
            <w:rPr>
              <w:lang w:val="es-ES"/>
            </w:rPr>
            <w:t xml:space="preserve"> / Esc</w:t>
          </w:r>
          <w:r w:rsidR="00074B30">
            <w:rPr>
              <w:lang w:val="es-ES"/>
            </w:rPr>
            <w:t>o</w:t>
          </w:r>
          <w:r>
            <w:rPr>
              <w:lang w:val="es-ES"/>
            </w:rPr>
            <w:t>la…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21FDF" w:rsidRPr="00334A38" w:rsidRDefault="00321FDF" w:rsidP="00321FDF">
          <w:pPr>
            <w:pStyle w:val="NomeCentroVigo"/>
          </w:pPr>
        </w:p>
      </w:tc>
      <w:tc>
        <w:tcPr>
          <w:tcW w:w="27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21FDF" w:rsidRDefault="00321FDF" w:rsidP="00321FDF">
          <w:pPr>
            <w:pStyle w:val="Encabezado"/>
          </w:pPr>
        </w:p>
      </w:tc>
    </w:tr>
  </w:tbl>
  <w:p w:rsidR="00B83941" w:rsidRPr="00B808D0" w:rsidRDefault="00B83941">
    <w:pPr>
      <w:pStyle w:val="Encabezado"/>
      <w:rPr>
        <w:lang w:val="es-ES_tradnl"/>
      </w:rPr>
    </w:pP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03A3C"/>
    <w:multiLevelType w:val="hybridMultilevel"/>
    <w:tmpl w:val="A8484644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C45EB"/>
    <w:multiLevelType w:val="hybridMultilevel"/>
    <w:tmpl w:val="FDE2590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17"/>
    <w:rsid w:val="0001279B"/>
    <w:rsid w:val="00042A1E"/>
    <w:rsid w:val="00074B30"/>
    <w:rsid w:val="000863FC"/>
    <w:rsid w:val="000A29D8"/>
    <w:rsid w:val="000D33DF"/>
    <w:rsid w:val="000E7A48"/>
    <w:rsid w:val="001077FC"/>
    <w:rsid w:val="00107F0D"/>
    <w:rsid w:val="001119EB"/>
    <w:rsid w:val="00112B66"/>
    <w:rsid w:val="00127932"/>
    <w:rsid w:val="0013301D"/>
    <w:rsid w:val="00143E9A"/>
    <w:rsid w:val="001701E0"/>
    <w:rsid w:val="001A277B"/>
    <w:rsid w:val="001E6B4A"/>
    <w:rsid w:val="001F54B2"/>
    <w:rsid w:val="00206DBD"/>
    <w:rsid w:val="00225630"/>
    <w:rsid w:val="00232588"/>
    <w:rsid w:val="00243B40"/>
    <w:rsid w:val="00265A7C"/>
    <w:rsid w:val="00287640"/>
    <w:rsid w:val="002B24A2"/>
    <w:rsid w:val="002B4592"/>
    <w:rsid w:val="002B4FCB"/>
    <w:rsid w:val="002C14EF"/>
    <w:rsid w:val="002C3117"/>
    <w:rsid w:val="00321FDF"/>
    <w:rsid w:val="003250A1"/>
    <w:rsid w:val="00364262"/>
    <w:rsid w:val="003706FC"/>
    <w:rsid w:val="00380B6D"/>
    <w:rsid w:val="003E03BB"/>
    <w:rsid w:val="003E133E"/>
    <w:rsid w:val="003E4C18"/>
    <w:rsid w:val="00444DF7"/>
    <w:rsid w:val="0048336C"/>
    <w:rsid w:val="004E0830"/>
    <w:rsid w:val="00515C7B"/>
    <w:rsid w:val="005243AB"/>
    <w:rsid w:val="00551DD4"/>
    <w:rsid w:val="005643E4"/>
    <w:rsid w:val="00581F4C"/>
    <w:rsid w:val="0059305D"/>
    <w:rsid w:val="00595EEF"/>
    <w:rsid w:val="00596FE4"/>
    <w:rsid w:val="005B0BFF"/>
    <w:rsid w:val="005B5DE4"/>
    <w:rsid w:val="005E71F6"/>
    <w:rsid w:val="006042AC"/>
    <w:rsid w:val="006044EC"/>
    <w:rsid w:val="0060450F"/>
    <w:rsid w:val="006062C1"/>
    <w:rsid w:val="00644EBF"/>
    <w:rsid w:val="006520A6"/>
    <w:rsid w:val="00684BB1"/>
    <w:rsid w:val="006875D2"/>
    <w:rsid w:val="00690192"/>
    <w:rsid w:val="006C13C4"/>
    <w:rsid w:val="006C5DA5"/>
    <w:rsid w:val="006D6655"/>
    <w:rsid w:val="007010F2"/>
    <w:rsid w:val="00711EC3"/>
    <w:rsid w:val="007625DF"/>
    <w:rsid w:val="00791FFA"/>
    <w:rsid w:val="007B6A40"/>
    <w:rsid w:val="007D18A6"/>
    <w:rsid w:val="00820031"/>
    <w:rsid w:val="00836E16"/>
    <w:rsid w:val="00847E1C"/>
    <w:rsid w:val="00864EB9"/>
    <w:rsid w:val="008844F6"/>
    <w:rsid w:val="00893FF7"/>
    <w:rsid w:val="008B3F81"/>
    <w:rsid w:val="008D5237"/>
    <w:rsid w:val="008D6E4A"/>
    <w:rsid w:val="008F6C4E"/>
    <w:rsid w:val="00901894"/>
    <w:rsid w:val="00910B6D"/>
    <w:rsid w:val="00936D69"/>
    <w:rsid w:val="00957E45"/>
    <w:rsid w:val="00967D7C"/>
    <w:rsid w:val="009B44FD"/>
    <w:rsid w:val="009B7EC2"/>
    <w:rsid w:val="009D1CF4"/>
    <w:rsid w:val="00A00623"/>
    <w:rsid w:val="00A203C7"/>
    <w:rsid w:val="00A66EF8"/>
    <w:rsid w:val="00A951B4"/>
    <w:rsid w:val="00A97575"/>
    <w:rsid w:val="00AB3E7F"/>
    <w:rsid w:val="00B32E1A"/>
    <w:rsid w:val="00B50CE8"/>
    <w:rsid w:val="00B666EE"/>
    <w:rsid w:val="00B75715"/>
    <w:rsid w:val="00B83941"/>
    <w:rsid w:val="00BA36FD"/>
    <w:rsid w:val="00BC23C3"/>
    <w:rsid w:val="00BC3D93"/>
    <w:rsid w:val="00BD29CB"/>
    <w:rsid w:val="00BD311C"/>
    <w:rsid w:val="00BE389E"/>
    <w:rsid w:val="00C16788"/>
    <w:rsid w:val="00C43AA5"/>
    <w:rsid w:val="00C81274"/>
    <w:rsid w:val="00C94921"/>
    <w:rsid w:val="00C95ED4"/>
    <w:rsid w:val="00CC0ABC"/>
    <w:rsid w:val="00CC4425"/>
    <w:rsid w:val="00CC4DBA"/>
    <w:rsid w:val="00D07986"/>
    <w:rsid w:val="00D240CB"/>
    <w:rsid w:val="00D27B19"/>
    <w:rsid w:val="00D41E91"/>
    <w:rsid w:val="00D50BAD"/>
    <w:rsid w:val="00D678D0"/>
    <w:rsid w:val="00D968EC"/>
    <w:rsid w:val="00DD5548"/>
    <w:rsid w:val="00DD55BB"/>
    <w:rsid w:val="00E062EB"/>
    <w:rsid w:val="00E14DBA"/>
    <w:rsid w:val="00E3093D"/>
    <w:rsid w:val="00E343CA"/>
    <w:rsid w:val="00E43872"/>
    <w:rsid w:val="00E5414D"/>
    <w:rsid w:val="00E61E59"/>
    <w:rsid w:val="00E8550D"/>
    <w:rsid w:val="00E90C8E"/>
    <w:rsid w:val="00EA2D17"/>
    <w:rsid w:val="00EA47F6"/>
    <w:rsid w:val="00EC207A"/>
    <w:rsid w:val="00ED041D"/>
    <w:rsid w:val="00ED461B"/>
    <w:rsid w:val="00ED7148"/>
    <w:rsid w:val="00F37B44"/>
    <w:rsid w:val="00F651EB"/>
    <w:rsid w:val="00F75B27"/>
    <w:rsid w:val="00F90862"/>
    <w:rsid w:val="00FB7EC1"/>
    <w:rsid w:val="00FE4415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3FE84-EAA1-4088-BB42-B06219BD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2C3117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C3117"/>
    <w:pPr>
      <w:keepNext/>
      <w:ind w:left="630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3117"/>
    <w:rPr>
      <w:rFonts w:ascii="Arial" w:eastAsia="Times New Roman" w:hAnsi="Arial" w:cs="Arial"/>
      <w:b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rsid w:val="002C3117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17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rsid w:val="002C3117"/>
    <w:pPr>
      <w:spacing w:before="60"/>
      <w:ind w:right="360"/>
      <w:contextualSpacing/>
    </w:pPr>
    <w:rPr>
      <w:rFonts w:ascii="ITC New Baskerville Std" w:eastAsia="Cambria" w:hAnsi="ITC New Baskerville Std"/>
      <w:sz w:val="21"/>
      <w:szCs w:val="24"/>
      <w:lang w:eastAsia="en-US"/>
    </w:rPr>
  </w:style>
  <w:style w:type="paragraph" w:customStyle="1" w:styleId="NomeCentroVigo">
    <w:name w:val="Nome_Centro_Vigo"/>
    <w:basedOn w:val="Normal"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</w:rPr>
  </w:style>
  <w:style w:type="paragraph" w:customStyle="1" w:styleId="AreaCalidade">
    <w:name w:val="AreaCalidade"/>
    <w:basedOn w:val="Normal"/>
    <w:autoRedefine/>
    <w:qFormat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70AD47" w:themeColor="accent6"/>
      <w:spacing w:val="-8"/>
      <w:position w:val="4"/>
      <w:szCs w:val="24"/>
    </w:rPr>
  </w:style>
  <w:style w:type="paragraph" w:styleId="Prrafodelista">
    <w:name w:val="List Paragraph"/>
    <w:basedOn w:val="Normal"/>
    <w:uiPriority w:val="34"/>
    <w:qFormat/>
    <w:rsid w:val="002C3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117"/>
    <w:pPr>
      <w:spacing w:after="0" w:line="240" w:lineRule="auto"/>
      <w:ind w:left="2880" w:hanging="28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5">
    <w:name w:val="Normal (Web)25"/>
    <w:basedOn w:val="Normal"/>
    <w:rsid w:val="002C311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nhideWhenUsed/>
    <w:rsid w:val="002C3117"/>
    <w:pPr>
      <w:spacing w:before="100" w:beforeAutospacing="1" w:after="100" w:afterAutospacing="1"/>
    </w:pPr>
    <w:rPr>
      <w:color w:val="010F22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2C3117"/>
  </w:style>
  <w:style w:type="character" w:customStyle="1" w:styleId="TextonotapieCar">
    <w:name w:val="Texto nota pie Car"/>
    <w:basedOn w:val="Fuentedeprrafopredeter"/>
    <w:link w:val="Textonotapie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basedOn w:val="Fuentedeprrafopredeter"/>
    <w:semiHidden/>
    <w:rsid w:val="002C3117"/>
    <w:rPr>
      <w:vertAlign w:val="superscript"/>
    </w:rPr>
  </w:style>
  <w:style w:type="character" w:styleId="Hipervnculo">
    <w:name w:val="Hyperlink"/>
    <w:basedOn w:val="Fuentedeprrafopredeter"/>
    <w:rsid w:val="002C311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3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1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117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rsid w:val="005E71F6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59178A"/>
      <w:spacing w:val="-14"/>
      <w:position w:val="4"/>
      <w:sz w:val="24"/>
      <w:szCs w:val="24"/>
      <w:lang w:eastAsia="en-US"/>
    </w:rPr>
  </w:style>
  <w:style w:type="paragraph" w:customStyle="1" w:styleId="Approbateur">
    <w:name w:val="Approbateur"/>
    <w:basedOn w:val="Normal"/>
    <w:rsid w:val="004E0830"/>
    <w:pPr>
      <w:jc w:val="center"/>
    </w:pPr>
    <w:rPr>
      <w:rFonts w:ascii="Arial" w:hAnsi="Arial" w:cs="Arial"/>
      <w:szCs w:val="24"/>
      <w:lang w:val="fr-FR" w:eastAsia="fr-FR"/>
    </w:rPr>
  </w:style>
  <w:style w:type="paragraph" w:customStyle="1" w:styleId="Rdacteur">
    <w:name w:val="Rédacteur"/>
    <w:basedOn w:val="Normal"/>
    <w:rsid w:val="004E0830"/>
    <w:pPr>
      <w:jc w:val="center"/>
    </w:pPr>
    <w:rPr>
      <w:rFonts w:ascii="Arial" w:hAnsi="Arial" w:cs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8A98-7A5A-4B49-9B1F-530123EF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calidad19</dc:creator>
  <cp:keywords/>
  <dc:description/>
  <cp:lastModifiedBy>calidad21</cp:lastModifiedBy>
  <cp:revision>54</cp:revision>
  <cp:lastPrinted>2014-11-12T10:18:00Z</cp:lastPrinted>
  <dcterms:created xsi:type="dcterms:W3CDTF">2014-11-13T12:58:00Z</dcterms:created>
  <dcterms:modified xsi:type="dcterms:W3CDTF">2014-12-02T13:22:00Z</dcterms:modified>
</cp:coreProperties>
</file>